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7CFFE" w14:textId="77777777" w:rsidR="00BD0E29" w:rsidRPr="00E45903" w:rsidRDefault="00BD0E29" w:rsidP="009500FB">
      <w:pPr>
        <w:pStyle w:val="Heading2"/>
        <w:spacing w:after="120"/>
        <w:rPr>
          <w:lang w:val="en-GB"/>
        </w:rPr>
      </w:pPr>
      <w:r w:rsidRPr="00E45903">
        <w:rPr>
          <w:lang w:val="en-GB"/>
        </w:rPr>
        <w:t>POSITION DESCRIPTION</w:t>
      </w:r>
    </w:p>
    <w:p w14:paraId="731B0858" w14:textId="209B3D77" w:rsidR="00BD0E29" w:rsidRPr="00E45903" w:rsidRDefault="00C416C0" w:rsidP="00AA35EE">
      <w:pPr>
        <w:pStyle w:val="Heading1"/>
        <w:rPr>
          <w:lang w:val="en-GB"/>
        </w:rPr>
      </w:pPr>
      <w:r w:rsidRPr="00E45903">
        <w:rPr>
          <w:lang w:val="en-GB"/>
        </w:rPr>
        <w:t>MENTAL HEALTH clinical care coordinat</w:t>
      </w:r>
      <w:r w:rsidR="009912A0">
        <w:rPr>
          <w:lang w:val="en-GB"/>
        </w:rPr>
        <w:t>or</w:t>
      </w:r>
      <w:r w:rsidR="008E212A">
        <w:rPr>
          <w:lang w:val="en-GB"/>
        </w:rPr>
        <w:t xml:space="preserve"> – Lvl 1</w:t>
      </w:r>
    </w:p>
    <w:p w14:paraId="6F1C0536" w14:textId="77777777" w:rsidR="00BD0E29" w:rsidRPr="00E45903" w:rsidRDefault="004120E6" w:rsidP="00BD0E29">
      <w:pPr>
        <w:rPr>
          <w:lang w:val="en-GB"/>
        </w:rPr>
      </w:pPr>
      <w:r>
        <w:rPr>
          <w:lang w:val="en-GB"/>
        </w:rPr>
        <w:pict w14:anchorId="4DDB0801">
          <v:rect id="_x0000_i1025" style="width:0;height:1.5pt" o:hralign="center" o:hrstd="t" o:hr="t" fillcolor="#a0a0a0" stroked="f"/>
        </w:pict>
      </w:r>
    </w:p>
    <w:p w14:paraId="2100E287" w14:textId="77777777" w:rsidR="00200952" w:rsidRPr="00E45903" w:rsidRDefault="00200952" w:rsidP="009500FB">
      <w:pPr>
        <w:pStyle w:val="Heading2"/>
        <w:spacing w:after="120"/>
        <w:rPr>
          <w:lang w:val="en-GB"/>
        </w:rPr>
      </w:pPr>
    </w:p>
    <w:p w14:paraId="39FF1CE6" w14:textId="77777777" w:rsidR="00200952" w:rsidRPr="00E45903" w:rsidRDefault="00200952" w:rsidP="009500FB">
      <w:pPr>
        <w:pStyle w:val="Heading2"/>
        <w:spacing w:after="120"/>
        <w:rPr>
          <w:lang w:val="en-GB"/>
        </w:rPr>
      </w:pPr>
      <w:r w:rsidRPr="00E45903">
        <w:rPr>
          <w:lang w:val="en-GB"/>
        </w:rPr>
        <w:t>Purpose of Position</w:t>
      </w:r>
    </w:p>
    <w:p w14:paraId="0B0484D1" w14:textId="2A88EE91" w:rsidR="001309B5" w:rsidRPr="001309B5" w:rsidRDefault="0008610B" w:rsidP="001309B5">
      <w:pPr>
        <w:rPr>
          <w:lang w:val="en-GB"/>
        </w:rPr>
      </w:pPr>
      <w:r w:rsidRPr="00E45903">
        <w:rPr>
          <w:rFonts w:eastAsia="Calibri" w:cs="Arial"/>
          <w:color w:val="auto"/>
          <w:szCs w:val="22"/>
          <w:lang w:val="en-GB"/>
        </w:rPr>
        <w:t>To</w:t>
      </w:r>
      <w:r w:rsidR="00200952" w:rsidRPr="00E45903">
        <w:rPr>
          <w:rFonts w:eastAsia="Calibri" w:cs="Arial"/>
          <w:color w:val="auto"/>
          <w:szCs w:val="22"/>
          <w:lang w:val="en-GB"/>
        </w:rPr>
        <w:t xml:space="preserve"> provide </w:t>
      </w:r>
      <w:proofErr w:type="gramStart"/>
      <w:r w:rsidR="00200952" w:rsidRPr="00E45903">
        <w:rPr>
          <w:rFonts w:eastAsia="Calibri" w:cs="Arial"/>
          <w:color w:val="auto"/>
          <w:szCs w:val="22"/>
          <w:lang w:val="en-GB"/>
        </w:rPr>
        <w:t>recovery oriented</w:t>
      </w:r>
      <w:proofErr w:type="gramEnd"/>
      <w:r w:rsidR="00200952" w:rsidRPr="00E45903">
        <w:rPr>
          <w:rFonts w:eastAsia="Calibri" w:cs="Arial"/>
          <w:color w:val="auto"/>
          <w:szCs w:val="22"/>
          <w:lang w:val="en-GB"/>
        </w:rPr>
        <w:t xml:space="preserve"> </w:t>
      </w:r>
      <w:r w:rsidR="001309B5">
        <w:rPr>
          <w:rFonts w:eastAsia="Calibri" w:cs="Arial"/>
          <w:color w:val="auto"/>
          <w:szCs w:val="22"/>
          <w:lang w:val="en-GB"/>
        </w:rPr>
        <w:t xml:space="preserve">care and </w:t>
      </w:r>
      <w:r w:rsidR="00200952" w:rsidRPr="00E45903">
        <w:rPr>
          <w:rFonts w:eastAsia="Calibri" w:cs="Arial"/>
          <w:color w:val="auto"/>
          <w:szCs w:val="22"/>
          <w:lang w:val="en-GB"/>
        </w:rPr>
        <w:t xml:space="preserve">care coordination services to people in the community </w:t>
      </w:r>
      <w:r w:rsidR="00200952" w:rsidRPr="00E45903">
        <w:rPr>
          <w:rFonts w:eastAsia="Calibri" w:cs="Arial"/>
          <w:lang w:val="en-GB"/>
        </w:rPr>
        <w:t xml:space="preserve">with mental health difficulties </w:t>
      </w:r>
      <w:r w:rsidR="001309B5">
        <w:rPr>
          <w:rFonts w:eastAsia="Calibri" w:cs="Arial"/>
          <w:lang w:val="en-GB"/>
        </w:rPr>
        <w:t xml:space="preserve">who </w:t>
      </w:r>
      <w:r w:rsidR="00200952" w:rsidRPr="00E45903">
        <w:rPr>
          <w:rFonts w:eastAsia="Calibri" w:cs="Arial"/>
          <w:lang w:val="en-GB"/>
        </w:rPr>
        <w:t>experienc</w:t>
      </w:r>
      <w:r w:rsidR="001309B5">
        <w:rPr>
          <w:rFonts w:eastAsia="Calibri" w:cs="Arial"/>
          <w:lang w:val="en-GB"/>
        </w:rPr>
        <w:t>e</w:t>
      </w:r>
      <w:r w:rsidR="00200952" w:rsidRPr="00E45903">
        <w:rPr>
          <w:rFonts w:eastAsia="Calibri" w:cs="Arial"/>
          <w:lang w:val="en-GB"/>
        </w:rPr>
        <w:t xml:space="preserve"> significant functional impairment </w:t>
      </w:r>
      <w:r w:rsidR="009912A0">
        <w:rPr>
          <w:rFonts w:eastAsia="Calibri" w:cs="Arial"/>
          <w:lang w:val="en-GB"/>
        </w:rPr>
        <w:t>due to</w:t>
      </w:r>
      <w:r w:rsidR="00200952" w:rsidRPr="00E45903">
        <w:rPr>
          <w:rFonts w:eastAsia="Calibri" w:cs="Arial"/>
          <w:lang w:val="en-GB"/>
        </w:rPr>
        <w:t xml:space="preserve"> complex psychosocial comorbidities and/or risk factors.</w:t>
      </w:r>
      <w:r w:rsidR="001309B5">
        <w:rPr>
          <w:rFonts w:eastAsia="Calibri" w:cs="Arial"/>
          <w:lang w:val="en-GB"/>
        </w:rPr>
        <w:t xml:space="preserve"> This includes activities such as c</w:t>
      </w:r>
      <w:r w:rsidR="001309B5" w:rsidRPr="001309B5">
        <w:rPr>
          <w:lang w:val="en-GB"/>
        </w:rPr>
        <w:t>omprehensive assessments to identify care needs, undertak</w:t>
      </w:r>
      <w:r w:rsidR="001309B5">
        <w:rPr>
          <w:lang w:val="en-GB"/>
        </w:rPr>
        <w:t>ing</w:t>
      </w:r>
      <w:r w:rsidR="001309B5" w:rsidRPr="001309B5">
        <w:rPr>
          <w:lang w:val="en-GB"/>
        </w:rPr>
        <w:t xml:space="preserve"> </w:t>
      </w:r>
      <w:proofErr w:type="gramStart"/>
      <w:r w:rsidR="001309B5" w:rsidRPr="001309B5">
        <w:rPr>
          <w:lang w:val="en-GB"/>
        </w:rPr>
        <w:t>evidence based</w:t>
      </w:r>
      <w:proofErr w:type="gramEnd"/>
      <w:r w:rsidR="001309B5" w:rsidRPr="001309B5">
        <w:rPr>
          <w:lang w:val="en-GB"/>
        </w:rPr>
        <w:t xml:space="preserve"> interventions</w:t>
      </w:r>
      <w:r w:rsidR="001309B5">
        <w:rPr>
          <w:lang w:val="en-GB"/>
        </w:rPr>
        <w:t xml:space="preserve"> and providing</w:t>
      </w:r>
      <w:r w:rsidR="001309B5" w:rsidRPr="001309B5">
        <w:rPr>
          <w:lang w:val="en-GB"/>
        </w:rPr>
        <w:t xml:space="preserve"> clinical care coordination services within primary care and link people to General Practice and community-based psychiatric care as required. </w:t>
      </w:r>
    </w:p>
    <w:p w14:paraId="4767F08F" w14:textId="77777777" w:rsidR="001309B5" w:rsidRPr="00E45903" w:rsidRDefault="001309B5" w:rsidP="009500FB">
      <w:pPr>
        <w:rPr>
          <w:rFonts w:eastAsia="Calibri" w:cs="Arial"/>
          <w:lang w:val="en-GB"/>
        </w:rPr>
      </w:pPr>
    </w:p>
    <w:p w14:paraId="6BFC9AA5" w14:textId="77777777" w:rsidR="00200952" w:rsidRPr="00E45903" w:rsidRDefault="00200952" w:rsidP="009500FB">
      <w:pPr>
        <w:jc w:val="both"/>
        <w:rPr>
          <w:lang w:val="en-GB"/>
        </w:rPr>
      </w:pPr>
      <w:r w:rsidRPr="00E45903">
        <w:rPr>
          <w:rFonts w:eastAsia="Calibri" w:cs="Arial"/>
          <w:color w:val="auto"/>
          <w:szCs w:val="22"/>
          <w:lang w:val="en-GB"/>
        </w:rPr>
        <w:t>Clinical Care Coordination is intended to provide time limited support with the aim of addressing clinical care barriers for the person</w:t>
      </w:r>
      <w:r w:rsidR="0008610B" w:rsidRPr="00E45903">
        <w:rPr>
          <w:rFonts w:eastAsia="Calibri" w:cs="Arial"/>
          <w:color w:val="auto"/>
          <w:szCs w:val="22"/>
          <w:lang w:val="en-GB"/>
        </w:rPr>
        <w:t>,</w:t>
      </w:r>
      <w:r w:rsidRPr="00E45903">
        <w:rPr>
          <w:rFonts w:eastAsia="Calibri" w:cs="Arial"/>
          <w:color w:val="auto"/>
          <w:szCs w:val="22"/>
          <w:lang w:val="en-GB"/>
        </w:rPr>
        <w:t xml:space="preserve"> reducing complexity in their </w:t>
      </w:r>
      <w:proofErr w:type="gramStart"/>
      <w:r w:rsidRPr="00E45903">
        <w:rPr>
          <w:rFonts w:eastAsia="Calibri" w:cs="Arial"/>
          <w:color w:val="auto"/>
          <w:szCs w:val="22"/>
          <w:lang w:val="en-GB"/>
        </w:rPr>
        <w:t>environment</w:t>
      </w:r>
      <w:proofErr w:type="gramEnd"/>
      <w:r w:rsidRPr="00E45903">
        <w:rPr>
          <w:rFonts w:eastAsia="Calibri" w:cs="Arial"/>
          <w:color w:val="auto"/>
          <w:szCs w:val="22"/>
          <w:lang w:val="en-GB"/>
        </w:rPr>
        <w:t xml:space="preserve"> and assisting to build capacity and resilience. At Hunter Primary Care these services are delivered utilising person-centred, trauma informed and </w:t>
      </w:r>
      <w:proofErr w:type="gramStart"/>
      <w:r w:rsidRPr="00E45903">
        <w:rPr>
          <w:rFonts w:eastAsia="Calibri" w:cs="Arial"/>
          <w:color w:val="auto"/>
          <w:szCs w:val="22"/>
          <w:lang w:val="en-GB"/>
        </w:rPr>
        <w:t>recovery oriented</w:t>
      </w:r>
      <w:proofErr w:type="gramEnd"/>
      <w:r w:rsidRPr="00E45903">
        <w:rPr>
          <w:rFonts w:eastAsia="Calibri" w:cs="Arial"/>
          <w:color w:val="auto"/>
          <w:szCs w:val="22"/>
          <w:lang w:val="en-GB"/>
        </w:rPr>
        <w:t xml:space="preserve"> approaches, </w:t>
      </w:r>
      <w:r w:rsidRPr="00E45903">
        <w:rPr>
          <w:lang w:val="en-GB"/>
        </w:rPr>
        <w:t>while developing the individual’s capacity for self-efficacy.</w:t>
      </w:r>
      <w:r w:rsidRPr="00E45903" w:rsidDel="0070753C">
        <w:rPr>
          <w:lang w:val="en-GB"/>
        </w:rPr>
        <w:t xml:space="preserve"> </w:t>
      </w:r>
    </w:p>
    <w:p w14:paraId="54C59AC2" w14:textId="77777777" w:rsidR="001309B5" w:rsidRDefault="001309B5" w:rsidP="009500FB">
      <w:pPr>
        <w:rPr>
          <w:rFonts w:eastAsia="Calibri" w:cs="Arial"/>
          <w:color w:val="auto"/>
          <w:szCs w:val="22"/>
          <w:lang w:val="en-GB"/>
        </w:rPr>
      </w:pPr>
    </w:p>
    <w:p w14:paraId="0DEDF02A" w14:textId="19C99C2A" w:rsidR="00813188" w:rsidRDefault="00200952" w:rsidP="009500FB">
      <w:pPr>
        <w:rPr>
          <w:lang w:val="en-GB"/>
        </w:rPr>
      </w:pPr>
      <w:r w:rsidRPr="00E45903">
        <w:rPr>
          <w:lang w:val="en-GB"/>
        </w:rPr>
        <w:t>A subse</w:t>
      </w:r>
      <w:r w:rsidR="00134EF4" w:rsidRPr="00E45903">
        <w:rPr>
          <w:lang w:val="en-GB"/>
        </w:rPr>
        <w:t>t of this service includes</w:t>
      </w:r>
      <w:r w:rsidRPr="00E45903">
        <w:rPr>
          <w:lang w:val="en-GB"/>
        </w:rPr>
        <w:t xml:space="preserve"> </w:t>
      </w:r>
      <w:r w:rsidR="00134EF4" w:rsidRPr="00E45903">
        <w:rPr>
          <w:lang w:val="en-GB"/>
        </w:rPr>
        <w:t>t</w:t>
      </w:r>
      <w:r w:rsidR="00813188" w:rsidRPr="00E45903">
        <w:rPr>
          <w:lang w:val="en-GB"/>
        </w:rPr>
        <w:t>he Transitional Care Package</w:t>
      </w:r>
      <w:r w:rsidR="006E6EE7" w:rsidRPr="00E45903">
        <w:rPr>
          <w:lang w:val="en-GB"/>
        </w:rPr>
        <w:t>s (TCP)</w:t>
      </w:r>
      <w:r w:rsidRPr="00E45903">
        <w:rPr>
          <w:lang w:val="en-GB"/>
        </w:rPr>
        <w:t xml:space="preserve"> Program</w:t>
      </w:r>
      <w:r w:rsidR="00DD6FF6">
        <w:rPr>
          <w:lang w:val="en-GB"/>
        </w:rPr>
        <w:t>, which</w:t>
      </w:r>
      <w:r w:rsidR="00813188" w:rsidRPr="00E45903">
        <w:rPr>
          <w:lang w:val="en-GB"/>
        </w:rPr>
        <w:t xml:space="preserve"> </w:t>
      </w:r>
      <w:r w:rsidRPr="00E45903">
        <w:rPr>
          <w:lang w:val="en-GB"/>
        </w:rPr>
        <w:t>partners with</w:t>
      </w:r>
      <w:r w:rsidR="00813188" w:rsidRPr="00E45903">
        <w:rPr>
          <w:lang w:val="en-GB"/>
        </w:rPr>
        <w:t xml:space="preserve"> </w:t>
      </w:r>
      <w:r w:rsidR="00FA7AE0">
        <w:rPr>
          <w:lang w:val="en-GB"/>
        </w:rPr>
        <w:t>Hunter Valley Mental Hea</w:t>
      </w:r>
      <w:r w:rsidR="00A16053">
        <w:rPr>
          <w:lang w:val="en-GB"/>
        </w:rPr>
        <w:t>l</w:t>
      </w:r>
      <w:r w:rsidR="00FA7AE0">
        <w:rPr>
          <w:lang w:val="en-GB"/>
        </w:rPr>
        <w:t>th Service</w:t>
      </w:r>
      <w:r w:rsidR="00B92978" w:rsidRPr="00E45903">
        <w:rPr>
          <w:lang w:val="en-GB"/>
        </w:rPr>
        <w:t xml:space="preserve"> </w:t>
      </w:r>
      <w:r w:rsidR="00813188" w:rsidRPr="00E45903">
        <w:rPr>
          <w:lang w:val="en-GB"/>
        </w:rPr>
        <w:t xml:space="preserve">to provide </w:t>
      </w:r>
      <w:r w:rsidR="00DD6FF6">
        <w:rPr>
          <w:lang w:val="en-GB"/>
        </w:rPr>
        <w:t xml:space="preserve">short term (up to 12 weeks) </w:t>
      </w:r>
      <w:r w:rsidR="00813188" w:rsidRPr="00E45903">
        <w:rPr>
          <w:lang w:val="en-GB"/>
        </w:rPr>
        <w:t xml:space="preserve">client-centred care packages for </w:t>
      </w:r>
      <w:r w:rsidR="00231D34" w:rsidRPr="00E45903">
        <w:rPr>
          <w:lang w:val="en-GB"/>
        </w:rPr>
        <w:t xml:space="preserve">people </w:t>
      </w:r>
      <w:r w:rsidR="00813188" w:rsidRPr="00E45903">
        <w:rPr>
          <w:lang w:val="en-GB"/>
        </w:rPr>
        <w:t>transitioning from tertiary to primary services</w:t>
      </w:r>
      <w:r w:rsidR="00DD6FF6">
        <w:rPr>
          <w:lang w:val="en-GB"/>
        </w:rPr>
        <w:t xml:space="preserve"> </w:t>
      </w:r>
      <w:r w:rsidR="00813188" w:rsidRPr="00E45903">
        <w:rPr>
          <w:lang w:val="en-GB"/>
        </w:rPr>
        <w:t>with mild to moderate mental health difficulties, including suicidal ideation</w:t>
      </w:r>
      <w:r w:rsidR="00DF2563" w:rsidRPr="00E45903">
        <w:rPr>
          <w:lang w:val="en-GB"/>
        </w:rPr>
        <w:t>.</w:t>
      </w:r>
      <w:r w:rsidR="00FA7AE0">
        <w:rPr>
          <w:lang w:val="en-GB"/>
        </w:rPr>
        <w:t xml:space="preserve"> Clinical Care Coordination also provides clinical assessment and planning working in collaborat</w:t>
      </w:r>
      <w:r w:rsidR="00481F95">
        <w:rPr>
          <w:lang w:val="en-GB"/>
        </w:rPr>
        <w:t>ion</w:t>
      </w:r>
      <w:r w:rsidR="00FA7AE0">
        <w:rPr>
          <w:lang w:val="en-GB"/>
        </w:rPr>
        <w:t xml:space="preserve"> with peer navigators to provide culturally appropriate mental health care. </w:t>
      </w:r>
    </w:p>
    <w:p w14:paraId="7C233B2B" w14:textId="77777777" w:rsidR="001309B5" w:rsidRPr="00E45903" w:rsidRDefault="001309B5" w:rsidP="009500FB">
      <w:pPr>
        <w:rPr>
          <w:lang w:val="en-GB"/>
        </w:rPr>
      </w:pPr>
    </w:p>
    <w:p w14:paraId="6EA1DE80" w14:textId="77777777" w:rsidR="00134EF4" w:rsidRPr="00E45903" w:rsidRDefault="00134EF4" w:rsidP="009500FB">
      <w:pPr>
        <w:rPr>
          <w:lang w:val="en-GB"/>
        </w:rPr>
      </w:pPr>
      <w:r w:rsidRPr="00E45903">
        <w:rPr>
          <w:lang w:val="en-GB"/>
        </w:rPr>
        <w:t xml:space="preserve">The position supports the </w:t>
      </w:r>
      <w:r w:rsidR="0008610B" w:rsidRPr="00E45903">
        <w:rPr>
          <w:lang w:val="en-GB"/>
        </w:rPr>
        <w:t>strategic objectives</w:t>
      </w:r>
      <w:r w:rsidRPr="00E45903">
        <w:rPr>
          <w:lang w:val="en-GB"/>
        </w:rPr>
        <w:t xml:space="preserve"> of Hunter Primary Care (HPC) by supporting people to live a healthy life.  </w:t>
      </w:r>
    </w:p>
    <w:p w14:paraId="52E1B455" w14:textId="77777777" w:rsidR="00BD0E29" w:rsidRPr="00E45903" w:rsidRDefault="00BD0E29" w:rsidP="009500FB">
      <w:pPr>
        <w:pStyle w:val="Heading2"/>
        <w:spacing w:after="120"/>
        <w:rPr>
          <w:lang w:val="en-GB"/>
        </w:rPr>
      </w:pPr>
    </w:p>
    <w:p w14:paraId="37D00702" w14:textId="77777777" w:rsidR="00BD0E29" w:rsidRPr="00E45903" w:rsidRDefault="00BD0E29" w:rsidP="009500FB">
      <w:pPr>
        <w:pStyle w:val="Heading2"/>
        <w:spacing w:after="120"/>
        <w:rPr>
          <w:lang w:val="en-GB"/>
        </w:rPr>
      </w:pPr>
      <w:r w:rsidRPr="00E45903">
        <w:rPr>
          <w:lang w:val="en-GB"/>
        </w:rPr>
        <w:t>Reports to</w:t>
      </w:r>
    </w:p>
    <w:p w14:paraId="42A9A14E" w14:textId="32E0854E" w:rsidR="00BD0E29" w:rsidRPr="00E45903" w:rsidRDefault="00A557EB" w:rsidP="00BD0E29">
      <w:pPr>
        <w:pStyle w:val="ListParagraph"/>
        <w:rPr>
          <w:lang w:val="en-GB"/>
        </w:rPr>
      </w:pPr>
      <w:r>
        <w:rPr>
          <w:lang w:val="en-GB"/>
        </w:rPr>
        <w:t>Program Manager</w:t>
      </w:r>
      <w:r w:rsidR="00E65445">
        <w:rPr>
          <w:lang w:val="en-GB"/>
        </w:rPr>
        <w:t xml:space="preserve"> – Clinical Care Coordination and Indigenous Mental Health</w:t>
      </w:r>
    </w:p>
    <w:p w14:paraId="009E156A" w14:textId="77777777" w:rsidR="00BD0E29" w:rsidRPr="00E45903" w:rsidRDefault="00BD0E29" w:rsidP="009500FB">
      <w:pPr>
        <w:pStyle w:val="Heading2"/>
        <w:spacing w:after="120"/>
        <w:rPr>
          <w:lang w:val="en-GB"/>
        </w:rPr>
      </w:pPr>
    </w:p>
    <w:p w14:paraId="4BA84272" w14:textId="77777777" w:rsidR="00BD0E29" w:rsidRPr="00E45903" w:rsidRDefault="00BD0E29" w:rsidP="009500FB">
      <w:pPr>
        <w:pStyle w:val="Heading2"/>
        <w:spacing w:after="120"/>
        <w:rPr>
          <w:lang w:val="en-GB"/>
        </w:rPr>
      </w:pPr>
      <w:r w:rsidRPr="00E45903">
        <w:rPr>
          <w:lang w:val="en-GB"/>
        </w:rPr>
        <w:t>Direct Reports</w:t>
      </w:r>
    </w:p>
    <w:p w14:paraId="1109FF70" w14:textId="77777777" w:rsidR="00BD0E29" w:rsidRPr="00E45903" w:rsidRDefault="0059495B" w:rsidP="00BD0E29">
      <w:pPr>
        <w:pStyle w:val="ListParagraph"/>
        <w:rPr>
          <w:lang w:val="en-GB"/>
        </w:rPr>
      </w:pPr>
      <w:r w:rsidRPr="00E45903">
        <w:rPr>
          <w:lang w:val="en-GB"/>
        </w:rPr>
        <w:t>Nil</w:t>
      </w:r>
    </w:p>
    <w:p w14:paraId="47991978" w14:textId="77777777" w:rsidR="0008610B" w:rsidRPr="00E45903" w:rsidRDefault="0008610B" w:rsidP="0008610B">
      <w:pPr>
        <w:rPr>
          <w:lang w:val="en-GB"/>
        </w:rPr>
      </w:pPr>
    </w:p>
    <w:p w14:paraId="5772E9C2" w14:textId="77777777" w:rsidR="00BD0E29" w:rsidRPr="00E45903" w:rsidRDefault="00BD0E29" w:rsidP="009500FB">
      <w:pPr>
        <w:pStyle w:val="Heading2"/>
        <w:spacing w:after="120"/>
        <w:rPr>
          <w:lang w:val="en-GB"/>
        </w:rPr>
      </w:pPr>
      <w:r w:rsidRPr="00E45903">
        <w:rPr>
          <w:lang w:val="en-GB"/>
        </w:rPr>
        <w:t>Scope of Practice</w:t>
      </w:r>
    </w:p>
    <w:p w14:paraId="6E7E9728" w14:textId="77777777" w:rsidR="00AB7CC5" w:rsidRPr="00E45903" w:rsidRDefault="00AB7CC5" w:rsidP="00AB7CC5">
      <w:pPr>
        <w:rPr>
          <w:bCs/>
          <w:iCs/>
          <w:color w:val="auto"/>
          <w:lang w:val="en-GB"/>
        </w:rPr>
      </w:pPr>
      <w:r w:rsidRPr="00E45903">
        <w:rPr>
          <w:bCs/>
          <w:iCs/>
          <w:color w:val="auto"/>
          <w:lang w:val="en-GB"/>
        </w:rPr>
        <w:t>The mental health clinician will be expected to apply knowledge and theory relevant to their professional background and training. Through assessment (including ongoing risk assessment) and care coordination</w:t>
      </w:r>
      <w:r w:rsidR="0008610B" w:rsidRPr="00E45903">
        <w:rPr>
          <w:bCs/>
          <w:iCs/>
          <w:color w:val="auto"/>
          <w:lang w:val="en-GB"/>
        </w:rPr>
        <w:t>,</w:t>
      </w:r>
      <w:r w:rsidRPr="00E45903">
        <w:rPr>
          <w:bCs/>
          <w:iCs/>
          <w:color w:val="auto"/>
          <w:lang w:val="en-GB"/>
        </w:rPr>
        <w:t xml:space="preserve"> the mental health clinician will engage with clients to understand their needs, including their relationship with significant others and the wider community to ensure that the client is linked in with appropriate care services and providers. Such practice is undertaken within an individual’s area and level of expertise and with due regard to ethical, legal, and profession-prescribed standards.</w:t>
      </w:r>
    </w:p>
    <w:p w14:paraId="0979D804" w14:textId="77777777" w:rsidR="00DD6FF6" w:rsidRDefault="00DD6FF6">
      <w:pPr>
        <w:spacing w:line="240" w:lineRule="auto"/>
        <w:rPr>
          <w:color w:val="1F497D"/>
          <w:lang w:val="en-GB"/>
        </w:rPr>
      </w:pPr>
      <w:r>
        <w:rPr>
          <w:color w:val="1F497D"/>
          <w:lang w:val="en-GB"/>
        </w:rPr>
        <w:br w:type="page"/>
      </w:r>
    </w:p>
    <w:p w14:paraId="2260B5F2" w14:textId="77777777" w:rsidR="00DD6FF6" w:rsidRDefault="00DD6FF6" w:rsidP="00DD6FF6">
      <w:pPr>
        <w:pStyle w:val="Heading2"/>
      </w:pPr>
      <w:r w:rsidRPr="00134EF4">
        <w:lastRenderedPageBreak/>
        <w:t>Key Responsibilities</w:t>
      </w:r>
    </w:p>
    <w:p w14:paraId="7330C9FF" w14:textId="77777777" w:rsidR="00AB7CC5" w:rsidRPr="00E45903" w:rsidRDefault="00AB7CC5" w:rsidP="00AB7CC5">
      <w:pPr>
        <w:rPr>
          <w:color w:val="1F497D"/>
          <w:lang w:val="en-GB"/>
        </w:rPr>
      </w:pPr>
    </w:p>
    <w:p w14:paraId="00765BC6" w14:textId="77777777" w:rsidR="00134EF4" w:rsidRPr="00E45903" w:rsidRDefault="00134EF4" w:rsidP="009500FB">
      <w:pPr>
        <w:pStyle w:val="Heading3"/>
        <w:spacing w:after="120"/>
        <w:rPr>
          <w:lang w:val="en-GB"/>
        </w:rPr>
      </w:pPr>
      <w:r w:rsidRPr="00E45903">
        <w:rPr>
          <w:lang w:val="en-GB"/>
        </w:rPr>
        <w:t>service provision</w:t>
      </w:r>
    </w:p>
    <w:p w14:paraId="57AB7513" w14:textId="77777777" w:rsidR="00134EF4" w:rsidRDefault="00134EF4" w:rsidP="00134EF4">
      <w:pPr>
        <w:spacing w:after="120" w:line="240" w:lineRule="auto"/>
        <w:rPr>
          <w:rFonts w:eastAsia="Calibri" w:cs="Arial"/>
          <w:lang w:val="en-GB"/>
        </w:rPr>
      </w:pPr>
      <w:r w:rsidRPr="00E45903">
        <w:rPr>
          <w:rFonts w:eastAsia="Calibri" w:cs="Arial"/>
          <w:color w:val="auto"/>
          <w:szCs w:val="22"/>
          <w:lang w:val="en-GB"/>
        </w:rPr>
        <w:t xml:space="preserve">The primary intervention provided is clinical care coordination for people </w:t>
      </w:r>
      <w:r w:rsidRPr="00E45903">
        <w:rPr>
          <w:rFonts w:eastAsia="Calibri" w:cs="Arial"/>
          <w:lang w:val="en-GB"/>
        </w:rPr>
        <w:t xml:space="preserve">with mental health difficulties who are experiencing significant functional impairment exacerbated by complex psychosocial comorbidities and/or risk factors. </w:t>
      </w:r>
    </w:p>
    <w:p w14:paraId="67B731F1" w14:textId="77777777" w:rsidR="001309B5" w:rsidRPr="00E45903" w:rsidRDefault="001309B5" w:rsidP="001309B5">
      <w:pPr>
        <w:spacing w:after="120" w:line="240" w:lineRule="auto"/>
        <w:rPr>
          <w:rFonts w:eastAsia="Times New Roman" w:cs="Arial"/>
          <w:bCs/>
          <w:color w:val="auto"/>
          <w:szCs w:val="22"/>
          <w:lang w:val="en-GB"/>
        </w:rPr>
      </w:pPr>
      <w:r w:rsidRPr="00E45903">
        <w:rPr>
          <w:rFonts w:eastAsia="Calibri" w:cs="Arial"/>
          <w:color w:val="auto"/>
          <w:szCs w:val="22"/>
          <w:lang w:val="en-GB"/>
        </w:rPr>
        <w:t xml:space="preserve">The position will </w:t>
      </w:r>
      <w:r w:rsidRPr="00E45903">
        <w:rPr>
          <w:lang w:val="en-GB"/>
        </w:rPr>
        <w:t xml:space="preserve">build and strengthen partnerships, particularly with clinical services and sits within Primary Mental Health Care Services at Hunter Primary Care </w:t>
      </w:r>
      <w:r w:rsidRPr="00E45903">
        <w:rPr>
          <w:rFonts w:eastAsia="Times New Roman" w:cs="Arial"/>
          <w:bCs/>
          <w:color w:val="auto"/>
          <w:szCs w:val="22"/>
          <w:lang w:val="en-GB"/>
        </w:rPr>
        <w:t xml:space="preserve">and is part of a clinical mental health suite of services supported by clinical managers and experienced senior clinicians.   </w:t>
      </w:r>
    </w:p>
    <w:p w14:paraId="01BF51E5" w14:textId="77777777" w:rsidR="001309B5" w:rsidRPr="00E45903" w:rsidRDefault="001309B5" w:rsidP="00134EF4">
      <w:pPr>
        <w:spacing w:after="120" w:line="240" w:lineRule="auto"/>
        <w:rPr>
          <w:rFonts w:eastAsia="Calibri" w:cs="Arial"/>
          <w:color w:val="auto"/>
          <w:szCs w:val="22"/>
          <w:lang w:val="en-GB"/>
        </w:rPr>
      </w:pPr>
    </w:p>
    <w:p w14:paraId="23B572DE" w14:textId="77777777" w:rsidR="00134EF4" w:rsidRPr="00E45903" w:rsidRDefault="00134EF4" w:rsidP="00134EF4">
      <w:pPr>
        <w:spacing w:after="200" w:line="240" w:lineRule="auto"/>
        <w:rPr>
          <w:rFonts w:eastAsia="Calibri" w:cs="Arial"/>
          <w:color w:val="auto"/>
          <w:szCs w:val="22"/>
          <w:lang w:val="en-GB"/>
        </w:rPr>
      </w:pPr>
      <w:r w:rsidRPr="00E45903">
        <w:rPr>
          <w:rFonts w:eastAsia="Calibri" w:cs="Arial"/>
          <w:color w:val="auto"/>
          <w:szCs w:val="22"/>
          <w:lang w:val="en-GB"/>
        </w:rPr>
        <w:t xml:space="preserve">Key interventions include: </w:t>
      </w:r>
    </w:p>
    <w:p w14:paraId="03047CBB" w14:textId="40791C9B" w:rsidR="001309B5" w:rsidRDefault="0059148A" w:rsidP="001309B5">
      <w:pPr>
        <w:pStyle w:val="ListParagraph"/>
        <w:rPr>
          <w:lang w:val="en-GB"/>
        </w:rPr>
      </w:pPr>
      <w:r>
        <w:rPr>
          <w:lang w:val="en-GB"/>
        </w:rPr>
        <w:t>Detailed</w:t>
      </w:r>
      <w:r w:rsidRPr="00E45903">
        <w:rPr>
          <w:lang w:val="en-GB"/>
        </w:rPr>
        <w:t xml:space="preserve"> </w:t>
      </w:r>
      <w:r w:rsidR="001309B5" w:rsidRPr="00E45903">
        <w:rPr>
          <w:lang w:val="en-GB"/>
        </w:rPr>
        <w:t xml:space="preserve">assessments to identify care needs, undertake </w:t>
      </w:r>
      <w:proofErr w:type="gramStart"/>
      <w:r w:rsidR="001309B5" w:rsidRPr="00E45903">
        <w:rPr>
          <w:lang w:val="en-GB"/>
        </w:rPr>
        <w:t>evidence based</w:t>
      </w:r>
      <w:proofErr w:type="gramEnd"/>
      <w:r w:rsidR="001309B5" w:rsidRPr="00E45903">
        <w:rPr>
          <w:lang w:val="en-GB"/>
        </w:rPr>
        <w:t xml:space="preserve"> interventions, provide clinical care coordination services within primary care and link people to General Practice and community-based psychiatric care as required. </w:t>
      </w:r>
    </w:p>
    <w:p w14:paraId="5E31C063" w14:textId="77777777" w:rsidR="001309B5" w:rsidRDefault="001309B5" w:rsidP="001309B5">
      <w:pPr>
        <w:pStyle w:val="ListParagraph"/>
        <w:rPr>
          <w:lang w:val="en-GB"/>
        </w:rPr>
      </w:pPr>
      <w:r>
        <w:rPr>
          <w:lang w:val="en-GB"/>
        </w:rPr>
        <w:t>Linking</w:t>
      </w:r>
      <w:r w:rsidRPr="00E45903">
        <w:rPr>
          <w:lang w:val="en-GB"/>
        </w:rPr>
        <w:t xml:space="preserve"> people into psychosocial support services, community supports and facilitate access to support for environmental stressors and lifestyle interventions as required.</w:t>
      </w:r>
    </w:p>
    <w:p w14:paraId="35AE877C" w14:textId="77777777" w:rsidR="00134EF4" w:rsidRPr="00E45903" w:rsidRDefault="00134EF4" w:rsidP="00134EF4">
      <w:pPr>
        <w:pStyle w:val="ListParagraph"/>
        <w:rPr>
          <w:lang w:val="en-GB"/>
        </w:rPr>
      </w:pPr>
      <w:r w:rsidRPr="00E45903">
        <w:rPr>
          <w:lang w:val="en-GB"/>
        </w:rPr>
        <w:t>Providing clinical care coordination and recovery orientated mental health services, such as evidence informed treatment, therapies and psychosocial support aimed at achieving the best outcomes for people’s mental and physical health and wellbeing.</w:t>
      </w:r>
    </w:p>
    <w:p w14:paraId="039071A6" w14:textId="77777777" w:rsidR="00134EF4" w:rsidRPr="00E45903" w:rsidRDefault="00134EF4" w:rsidP="00134EF4">
      <w:pPr>
        <w:pStyle w:val="ListParagraph"/>
        <w:rPr>
          <w:lang w:val="en-GB"/>
        </w:rPr>
      </w:pPr>
      <w:r w:rsidRPr="00E45903">
        <w:rPr>
          <w:lang w:val="en-GB"/>
        </w:rPr>
        <w:t xml:space="preserve">Regular assessment and review of the mental state, treatment and care </w:t>
      </w:r>
      <w:proofErr w:type="gramStart"/>
      <w:r w:rsidRPr="00E45903">
        <w:rPr>
          <w:lang w:val="en-GB"/>
        </w:rPr>
        <w:t>planning;</w:t>
      </w:r>
      <w:proofErr w:type="gramEnd"/>
      <w:r w:rsidRPr="00E45903">
        <w:rPr>
          <w:lang w:val="en-GB"/>
        </w:rPr>
        <w:t xml:space="preserve"> </w:t>
      </w:r>
    </w:p>
    <w:p w14:paraId="5764995D" w14:textId="77777777" w:rsidR="00134EF4" w:rsidRPr="00E45903" w:rsidRDefault="00134EF4" w:rsidP="00134EF4">
      <w:pPr>
        <w:pStyle w:val="ListParagraph"/>
        <w:rPr>
          <w:lang w:val="en-GB"/>
        </w:rPr>
      </w:pPr>
      <w:proofErr w:type="gramStart"/>
      <w:r w:rsidRPr="00E45903">
        <w:rPr>
          <w:lang w:val="en-GB"/>
        </w:rPr>
        <w:t>Providing assistance</w:t>
      </w:r>
      <w:proofErr w:type="gramEnd"/>
      <w:r w:rsidRPr="00E45903">
        <w:rPr>
          <w:lang w:val="en-GB"/>
        </w:rPr>
        <w:t xml:space="preserve"> with medication, including psychoeducation, monitoring and review of compliance with medication</w:t>
      </w:r>
    </w:p>
    <w:p w14:paraId="495C5722" w14:textId="77777777" w:rsidR="00134EF4" w:rsidRPr="00E45903" w:rsidRDefault="00134EF4" w:rsidP="00134EF4">
      <w:pPr>
        <w:pStyle w:val="ListParagraph"/>
        <w:rPr>
          <w:lang w:val="en-GB"/>
        </w:rPr>
      </w:pPr>
      <w:r w:rsidRPr="00E45903">
        <w:rPr>
          <w:lang w:val="en-GB"/>
        </w:rPr>
        <w:t xml:space="preserve">Providing information on physical health care to </w:t>
      </w:r>
      <w:proofErr w:type="gramStart"/>
      <w:r w:rsidRPr="00E45903">
        <w:rPr>
          <w:lang w:val="en-GB"/>
        </w:rPr>
        <w:t>clients;</w:t>
      </w:r>
      <w:proofErr w:type="gramEnd"/>
      <w:r w:rsidRPr="00E45903">
        <w:rPr>
          <w:lang w:val="en-GB"/>
        </w:rPr>
        <w:t xml:space="preserve"> </w:t>
      </w:r>
    </w:p>
    <w:p w14:paraId="76877EBA" w14:textId="77777777" w:rsidR="00134EF4" w:rsidRPr="00E45903" w:rsidRDefault="00134EF4" w:rsidP="00134EF4">
      <w:pPr>
        <w:pStyle w:val="ListParagraph"/>
        <w:rPr>
          <w:lang w:val="en-GB"/>
        </w:rPr>
      </w:pPr>
      <w:r w:rsidRPr="00E45903">
        <w:rPr>
          <w:lang w:val="en-GB"/>
        </w:rPr>
        <w:t xml:space="preserve">Maintaining links and undertaking case conferencing with GPs, </w:t>
      </w:r>
      <w:proofErr w:type="gramStart"/>
      <w:r w:rsidRPr="00E45903">
        <w:rPr>
          <w:lang w:val="en-GB"/>
        </w:rPr>
        <w:t>psychiatrists</w:t>
      </w:r>
      <w:proofErr w:type="gramEnd"/>
      <w:r w:rsidRPr="00E45903">
        <w:rPr>
          <w:lang w:val="en-GB"/>
        </w:rPr>
        <w:t xml:space="preserve"> and allied health workers such as psychologists, social workers and occupational therapists</w:t>
      </w:r>
    </w:p>
    <w:p w14:paraId="47159B6F" w14:textId="77777777" w:rsidR="00134EF4" w:rsidRPr="00E45903" w:rsidRDefault="00134EF4" w:rsidP="00134EF4">
      <w:pPr>
        <w:pStyle w:val="ListParagraph"/>
        <w:rPr>
          <w:lang w:val="en-GB"/>
        </w:rPr>
      </w:pPr>
      <w:r w:rsidRPr="00E45903">
        <w:rPr>
          <w:lang w:val="en-GB"/>
        </w:rPr>
        <w:t xml:space="preserve">Collaborative care planning, assisting in coordination and access to other health professionals such </w:t>
      </w:r>
      <w:proofErr w:type="gramStart"/>
      <w:r w:rsidRPr="00E45903">
        <w:rPr>
          <w:lang w:val="en-GB"/>
        </w:rPr>
        <w:t>as  GPs</w:t>
      </w:r>
      <w:proofErr w:type="gramEnd"/>
      <w:r w:rsidRPr="00E45903">
        <w:rPr>
          <w:lang w:val="en-GB"/>
        </w:rPr>
        <w:t xml:space="preserve">, psychiatry and allied health clinicians; </w:t>
      </w:r>
    </w:p>
    <w:p w14:paraId="22F8C087" w14:textId="77777777" w:rsidR="00134EF4" w:rsidRPr="00E45903" w:rsidRDefault="00134EF4" w:rsidP="00134EF4">
      <w:pPr>
        <w:pStyle w:val="ListParagraph"/>
        <w:rPr>
          <w:lang w:val="en-GB"/>
        </w:rPr>
      </w:pPr>
      <w:r w:rsidRPr="00E45903">
        <w:rPr>
          <w:lang w:val="en-GB"/>
        </w:rPr>
        <w:t xml:space="preserve">Liaising with and involving family and carers in clinical care coordination and care </w:t>
      </w:r>
      <w:proofErr w:type="gramStart"/>
      <w:r w:rsidRPr="00E45903">
        <w:rPr>
          <w:lang w:val="en-GB"/>
        </w:rPr>
        <w:t>planning;</w:t>
      </w:r>
      <w:proofErr w:type="gramEnd"/>
      <w:r w:rsidRPr="00E45903">
        <w:rPr>
          <w:lang w:val="en-GB"/>
        </w:rPr>
        <w:t xml:space="preserve"> </w:t>
      </w:r>
    </w:p>
    <w:p w14:paraId="3BFEAE4B" w14:textId="77777777" w:rsidR="00134EF4" w:rsidRPr="00E45903" w:rsidRDefault="00134EF4" w:rsidP="00134EF4">
      <w:pPr>
        <w:pStyle w:val="ListParagraph"/>
        <w:rPr>
          <w:lang w:val="en-GB"/>
        </w:rPr>
      </w:pPr>
      <w:r w:rsidRPr="00E45903">
        <w:rPr>
          <w:lang w:val="en-GB"/>
        </w:rPr>
        <w:t xml:space="preserve">Maintaining a recovery orientated model in the planning and care management of the mental health consumer; and </w:t>
      </w:r>
    </w:p>
    <w:p w14:paraId="34715661" w14:textId="2D297FD2" w:rsidR="00134EF4" w:rsidRDefault="00134EF4" w:rsidP="00134EF4">
      <w:pPr>
        <w:pStyle w:val="ListParagraph"/>
        <w:rPr>
          <w:lang w:val="en-GB"/>
        </w:rPr>
      </w:pPr>
      <w:r w:rsidRPr="00E45903">
        <w:rPr>
          <w:lang w:val="en-GB"/>
        </w:rPr>
        <w:t xml:space="preserve">Liaising and establishing links with organisations that provide psychosocial support services as appropriate and where available. </w:t>
      </w:r>
    </w:p>
    <w:p w14:paraId="2C19737B" w14:textId="741B9E3F" w:rsidR="00A557EB" w:rsidRDefault="00A557EB" w:rsidP="00134EF4">
      <w:pPr>
        <w:pStyle w:val="ListParagraph"/>
        <w:rPr>
          <w:lang w:val="en-GB"/>
        </w:rPr>
      </w:pPr>
      <w:r>
        <w:rPr>
          <w:lang w:val="en-GB"/>
        </w:rPr>
        <w:t xml:space="preserve">Providing clinical assessment and care planning in collaboration with Peer Navigators as part of the Indigenous </w:t>
      </w:r>
      <w:r w:rsidR="00A16053">
        <w:rPr>
          <w:lang w:val="en-GB"/>
        </w:rPr>
        <w:t>Mental</w:t>
      </w:r>
      <w:r>
        <w:rPr>
          <w:lang w:val="en-GB"/>
        </w:rPr>
        <w:t xml:space="preserve"> Health Program.</w:t>
      </w:r>
    </w:p>
    <w:p w14:paraId="2CD59A30" w14:textId="7C9C7C2F" w:rsidR="00A557EB" w:rsidRPr="00E45903" w:rsidRDefault="00A557EB" w:rsidP="00134EF4">
      <w:pPr>
        <w:pStyle w:val="ListParagraph"/>
        <w:rPr>
          <w:lang w:val="en-GB"/>
        </w:rPr>
      </w:pPr>
      <w:r>
        <w:rPr>
          <w:lang w:val="en-GB"/>
        </w:rPr>
        <w:t>Working in a collaborative model with Peer Navigators in Indigenous Mental Health program.</w:t>
      </w:r>
    </w:p>
    <w:p w14:paraId="7B0B86A0" w14:textId="77777777" w:rsidR="00134EF4" w:rsidRPr="00E45903" w:rsidRDefault="00134EF4" w:rsidP="00134EF4">
      <w:pPr>
        <w:pStyle w:val="ListParagraph"/>
        <w:numPr>
          <w:ilvl w:val="0"/>
          <w:numId w:val="0"/>
        </w:numPr>
        <w:spacing w:line="240" w:lineRule="auto"/>
        <w:ind w:left="360"/>
        <w:rPr>
          <w:rFonts w:eastAsia="Calibri" w:cs="Arial"/>
          <w:color w:val="auto"/>
          <w:szCs w:val="22"/>
          <w:lang w:val="en-GB"/>
        </w:rPr>
      </w:pPr>
    </w:p>
    <w:p w14:paraId="32FE3B04" w14:textId="77777777" w:rsidR="007A3F41" w:rsidRDefault="007A3F41" w:rsidP="00134EF4">
      <w:pPr>
        <w:spacing w:line="240" w:lineRule="auto"/>
        <w:rPr>
          <w:rFonts w:eastAsia="Calibri" w:cs="Arial"/>
          <w:lang w:val="en-GB"/>
        </w:rPr>
      </w:pPr>
    </w:p>
    <w:p w14:paraId="04389B98" w14:textId="58A45282" w:rsidR="00134EF4" w:rsidRPr="00E45903" w:rsidRDefault="00134EF4" w:rsidP="00134EF4">
      <w:pPr>
        <w:spacing w:line="240" w:lineRule="auto"/>
        <w:rPr>
          <w:rFonts w:eastAsia="Calibri" w:cs="Arial"/>
          <w:color w:val="auto"/>
          <w:szCs w:val="22"/>
          <w:lang w:val="en-GB"/>
        </w:rPr>
      </w:pPr>
      <w:r w:rsidRPr="00E45903">
        <w:rPr>
          <w:rFonts w:eastAsia="Calibri" w:cs="Arial"/>
          <w:lang w:val="en-GB"/>
        </w:rPr>
        <w:t>These services will typically be provided face to face within a range of settings such as community locations (e.g. HPC offices) or outreach to the person within their home or other suitable community location.</w:t>
      </w:r>
    </w:p>
    <w:p w14:paraId="0AB5C640" w14:textId="77777777" w:rsidR="00134EF4" w:rsidRPr="00E45903" w:rsidRDefault="00134EF4" w:rsidP="00134EF4">
      <w:pPr>
        <w:spacing w:line="240" w:lineRule="auto"/>
        <w:rPr>
          <w:rFonts w:eastAsia="Calibri" w:cs="Arial"/>
          <w:color w:val="auto"/>
          <w:szCs w:val="22"/>
          <w:lang w:val="en-GB"/>
        </w:rPr>
      </w:pPr>
    </w:p>
    <w:p w14:paraId="7A834948" w14:textId="77777777" w:rsidR="00134EF4" w:rsidRPr="00E45903" w:rsidRDefault="00134EF4" w:rsidP="00134EF4">
      <w:pPr>
        <w:spacing w:line="240" w:lineRule="auto"/>
        <w:rPr>
          <w:rFonts w:eastAsia="Calibri" w:cs="Arial"/>
          <w:color w:val="auto"/>
          <w:szCs w:val="22"/>
          <w:lang w:val="en-GB"/>
        </w:rPr>
      </w:pPr>
      <w:r w:rsidRPr="00E45903">
        <w:rPr>
          <w:rFonts w:eastAsia="Calibri" w:cs="Arial"/>
          <w:color w:val="auto"/>
          <w:szCs w:val="22"/>
          <w:lang w:val="en-GB"/>
        </w:rPr>
        <w:t>The position will also include responsibilities such as:</w:t>
      </w:r>
    </w:p>
    <w:p w14:paraId="199F4CAA" w14:textId="77777777" w:rsidR="00134EF4" w:rsidRPr="00E45903" w:rsidRDefault="00134EF4" w:rsidP="00134EF4">
      <w:pPr>
        <w:spacing w:line="240" w:lineRule="auto"/>
        <w:rPr>
          <w:rFonts w:eastAsia="Calibri" w:cs="Arial"/>
          <w:color w:val="auto"/>
          <w:szCs w:val="22"/>
          <w:lang w:val="en-GB"/>
        </w:rPr>
      </w:pPr>
    </w:p>
    <w:p w14:paraId="0F4CD2D4" w14:textId="77777777" w:rsidR="00134EF4" w:rsidRPr="00E45903" w:rsidRDefault="00134EF4" w:rsidP="00134EF4">
      <w:pPr>
        <w:pStyle w:val="ListParagraph"/>
        <w:rPr>
          <w:lang w:val="en-GB"/>
        </w:rPr>
      </w:pPr>
      <w:r w:rsidRPr="00E45903">
        <w:rPr>
          <w:lang w:val="en-GB"/>
        </w:rPr>
        <w:t xml:space="preserve">Planning care with the person to minimise their experience of barriers and complexity while aiming to build their capacity and </w:t>
      </w:r>
      <w:proofErr w:type="gramStart"/>
      <w:r w:rsidRPr="00E45903">
        <w:rPr>
          <w:lang w:val="en-GB"/>
        </w:rPr>
        <w:t>resilience</w:t>
      </w:r>
      <w:proofErr w:type="gramEnd"/>
    </w:p>
    <w:p w14:paraId="1140C3EB" w14:textId="77777777" w:rsidR="0050153D" w:rsidRPr="00E45903" w:rsidRDefault="0050153D" w:rsidP="0050153D">
      <w:pPr>
        <w:pStyle w:val="ListParagraph"/>
        <w:rPr>
          <w:lang w:val="en-GB"/>
        </w:rPr>
      </w:pPr>
      <w:r>
        <w:rPr>
          <w:lang w:val="en-GB"/>
        </w:rPr>
        <w:lastRenderedPageBreak/>
        <w:t>Working</w:t>
      </w:r>
      <w:r w:rsidRPr="00E45903">
        <w:rPr>
          <w:lang w:val="en-GB"/>
        </w:rPr>
        <w:t xml:space="preserve"> collaboratively with other staff within HPC Primary Mental Health Care Services, guiding decision-making, problem solving and sharing care to ensure optimal quality and safe service delivery.</w:t>
      </w:r>
    </w:p>
    <w:p w14:paraId="7CA8CAFC" w14:textId="77777777" w:rsidR="00134EF4" w:rsidRPr="00E45903" w:rsidRDefault="00134EF4" w:rsidP="00134EF4">
      <w:pPr>
        <w:pStyle w:val="ListParagraph"/>
        <w:rPr>
          <w:lang w:val="en-GB"/>
        </w:rPr>
      </w:pPr>
      <w:r w:rsidRPr="00E45903">
        <w:rPr>
          <w:lang w:val="en-GB"/>
        </w:rPr>
        <w:t xml:space="preserve">Leading collaborative care planning meetings which engage the person, their families/carers and the person’s clinician and support network. Be the central point of liaison with clinical services or other key stakeholders in the </w:t>
      </w:r>
      <w:proofErr w:type="gramStart"/>
      <w:r w:rsidRPr="00E45903">
        <w:rPr>
          <w:lang w:val="en-GB"/>
        </w:rPr>
        <w:t>client’s</w:t>
      </w:r>
      <w:proofErr w:type="gramEnd"/>
    </w:p>
    <w:p w14:paraId="728023B9" w14:textId="77777777" w:rsidR="00134EF4" w:rsidRPr="00E45903" w:rsidRDefault="0008610B" w:rsidP="00134EF4">
      <w:pPr>
        <w:pStyle w:val="ListParagraph"/>
        <w:rPr>
          <w:lang w:val="en-GB"/>
        </w:rPr>
      </w:pPr>
      <w:r w:rsidRPr="00E45903">
        <w:rPr>
          <w:lang w:val="en-GB"/>
        </w:rPr>
        <w:t>Maintaining</w:t>
      </w:r>
      <w:r w:rsidR="00134EF4" w:rsidRPr="00E45903">
        <w:rPr>
          <w:lang w:val="en-GB"/>
        </w:rPr>
        <w:t xml:space="preserve"> partnerships and linkages with key stakeholders and organisations to support referral pathways, facilitate service linkages and integration of servic</w:t>
      </w:r>
      <w:r w:rsidR="001807BC" w:rsidRPr="00E45903">
        <w:rPr>
          <w:lang w:val="en-GB"/>
        </w:rPr>
        <w:t xml:space="preserve">es around an individual’s </w:t>
      </w:r>
      <w:proofErr w:type="gramStart"/>
      <w:r w:rsidR="001807BC" w:rsidRPr="00E45903">
        <w:rPr>
          <w:lang w:val="en-GB"/>
        </w:rPr>
        <w:t>needs</w:t>
      </w:r>
      <w:proofErr w:type="gramEnd"/>
    </w:p>
    <w:p w14:paraId="38E76BEA" w14:textId="77777777" w:rsidR="001807BC" w:rsidRPr="00E45903" w:rsidRDefault="001807BC" w:rsidP="001807BC">
      <w:pPr>
        <w:pStyle w:val="ListParagraph"/>
        <w:rPr>
          <w:lang w:val="en-GB"/>
        </w:rPr>
      </w:pPr>
      <w:r w:rsidRPr="00E45903">
        <w:rPr>
          <w:lang w:val="en-GB"/>
        </w:rPr>
        <w:t xml:space="preserve">Providing assertive outreach following discharge from hospital, minimising avoidable hospital presentations and readmissions to acute mental health inpatient units and/or subsequent re-presentations to Emergency Departments. </w:t>
      </w:r>
    </w:p>
    <w:p w14:paraId="2123C5A7" w14:textId="77777777" w:rsidR="00134EF4" w:rsidRPr="00E45903" w:rsidRDefault="00134EF4" w:rsidP="00134EF4">
      <w:pPr>
        <w:pStyle w:val="ListParagraph"/>
        <w:rPr>
          <w:lang w:val="en-GB"/>
        </w:rPr>
      </w:pPr>
      <w:r w:rsidRPr="00E45903">
        <w:rPr>
          <w:lang w:val="en-GB"/>
        </w:rPr>
        <w:t xml:space="preserve">Maintain up to date and comprehensive records on clinical </w:t>
      </w:r>
      <w:proofErr w:type="gramStart"/>
      <w:r w:rsidRPr="00E45903">
        <w:rPr>
          <w:lang w:val="en-GB"/>
        </w:rPr>
        <w:t>software</w:t>
      </w:r>
      <w:proofErr w:type="gramEnd"/>
      <w:r w:rsidRPr="00E45903">
        <w:rPr>
          <w:lang w:val="en-GB"/>
        </w:rPr>
        <w:t xml:space="preserve"> </w:t>
      </w:r>
    </w:p>
    <w:p w14:paraId="746262BE" w14:textId="77777777" w:rsidR="00134EF4" w:rsidRPr="00E45903" w:rsidRDefault="00134EF4" w:rsidP="00134EF4">
      <w:pPr>
        <w:pStyle w:val="ListParagraph"/>
        <w:rPr>
          <w:lang w:val="en-GB"/>
        </w:rPr>
      </w:pPr>
      <w:r w:rsidRPr="00E45903">
        <w:rPr>
          <w:lang w:val="en-GB"/>
        </w:rPr>
        <w:t xml:space="preserve">Contribute to service development by identifying improvement areas and being actively involved in implementation of any agreed </w:t>
      </w:r>
      <w:proofErr w:type="gramStart"/>
      <w:r w:rsidRPr="00E45903">
        <w:rPr>
          <w:lang w:val="en-GB"/>
        </w:rPr>
        <w:t>changes</w:t>
      </w:r>
      <w:proofErr w:type="gramEnd"/>
    </w:p>
    <w:p w14:paraId="7D73135F" w14:textId="77777777" w:rsidR="00134EF4" w:rsidRPr="00E45903" w:rsidRDefault="00134EF4" w:rsidP="00134EF4">
      <w:pPr>
        <w:pStyle w:val="ListParagraph"/>
        <w:rPr>
          <w:lang w:val="en-GB"/>
        </w:rPr>
      </w:pPr>
      <w:r w:rsidRPr="00E45903">
        <w:rPr>
          <w:lang w:val="en-GB"/>
        </w:rPr>
        <w:t xml:space="preserve">Work towards achievement of the program objectives and deliverables as determined by </w:t>
      </w:r>
      <w:proofErr w:type="gramStart"/>
      <w:r w:rsidRPr="00E45903">
        <w:rPr>
          <w:lang w:val="en-GB"/>
        </w:rPr>
        <w:t>HPC</w:t>
      </w:r>
      <w:proofErr w:type="gramEnd"/>
    </w:p>
    <w:p w14:paraId="42BB298F" w14:textId="6292BBE3" w:rsidR="00134EF4" w:rsidRPr="00E45903" w:rsidRDefault="00134EF4" w:rsidP="00134EF4">
      <w:pPr>
        <w:pStyle w:val="ListParagraph"/>
        <w:rPr>
          <w:lang w:val="en-GB"/>
        </w:rPr>
      </w:pPr>
      <w:r w:rsidRPr="00E45903">
        <w:rPr>
          <w:lang w:val="en-GB"/>
        </w:rPr>
        <w:t xml:space="preserve">Other duties within the service as directed by the </w:t>
      </w:r>
      <w:r w:rsidR="00DE13B1">
        <w:rPr>
          <w:lang w:val="en-GB"/>
        </w:rPr>
        <w:t>Program</w:t>
      </w:r>
      <w:r w:rsidR="00DE13B1" w:rsidRPr="00E45903">
        <w:rPr>
          <w:lang w:val="en-GB"/>
        </w:rPr>
        <w:t xml:space="preserve"> </w:t>
      </w:r>
      <w:r w:rsidRPr="00E45903">
        <w:rPr>
          <w:lang w:val="en-GB"/>
        </w:rPr>
        <w:t>Manager</w:t>
      </w:r>
    </w:p>
    <w:p w14:paraId="21362B24" w14:textId="77777777" w:rsidR="00345ECD" w:rsidRPr="00E45903" w:rsidRDefault="00345ECD" w:rsidP="00134EF4">
      <w:pPr>
        <w:rPr>
          <w:lang w:val="en-GB"/>
        </w:rPr>
      </w:pPr>
    </w:p>
    <w:p w14:paraId="3621D5E7" w14:textId="77777777" w:rsidR="00BD0E29" w:rsidRPr="00E45903" w:rsidRDefault="000F6C41" w:rsidP="009500FB">
      <w:pPr>
        <w:pStyle w:val="Heading3"/>
        <w:spacing w:after="120"/>
        <w:rPr>
          <w:lang w:val="en-GB"/>
        </w:rPr>
      </w:pPr>
      <w:r w:rsidRPr="00E45903">
        <w:rPr>
          <w:lang w:val="en-GB"/>
        </w:rPr>
        <w:t>external relationships</w:t>
      </w:r>
    </w:p>
    <w:p w14:paraId="4B17BFE1" w14:textId="77777777" w:rsidR="000F6C41" w:rsidRPr="00E45903" w:rsidRDefault="000F6C41" w:rsidP="00B403EC">
      <w:pPr>
        <w:pStyle w:val="ListParagraph"/>
        <w:rPr>
          <w:lang w:val="en-GB"/>
        </w:rPr>
      </w:pPr>
      <w:r w:rsidRPr="00E45903">
        <w:rPr>
          <w:lang w:val="en-GB"/>
        </w:rPr>
        <w:t>Participate in</w:t>
      </w:r>
      <w:r w:rsidR="00200952" w:rsidRPr="00E45903">
        <w:rPr>
          <w:lang w:val="en-GB"/>
        </w:rPr>
        <w:t xml:space="preserve"> maintaining relationships with relevant</w:t>
      </w:r>
      <w:r w:rsidR="00505AB1" w:rsidRPr="00E45903">
        <w:rPr>
          <w:lang w:val="en-GB"/>
        </w:rPr>
        <w:t xml:space="preserve"> </w:t>
      </w:r>
      <w:r w:rsidRPr="00E45903">
        <w:rPr>
          <w:lang w:val="en-GB"/>
        </w:rPr>
        <w:t xml:space="preserve">service providers to facilitate </w:t>
      </w:r>
      <w:r w:rsidR="001807BC" w:rsidRPr="00E45903">
        <w:rPr>
          <w:lang w:val="en-GB"/>
        </w:rPr>
        <w:t xml:space="preserve">client’s </w:t>
      </w:r>
      <w:r w:rsidR="00200952" w:rsidRPr="00E45903">
        <w:rPr>
          <w:lang w:val="en-GB"/>
        </w:rPr>
        <w:t xml:space="preserve">engagement with community </w:t>
      </w:r>
      <w:proofErr w:type="gramStart"/>
      <w:r w:rsidR="00200952" w:rsidRPr="00E45903">
        <w:rPr>
          <w:lang w:val="en-GB"/>
        </w:rPr>
        <w:t>services</w:t>
      </w:r>
      <w:proofErr w:type="gramEnd"/>
    </w:p>
    <w:p w14:paraId="69290715" w14:textId="77777777" w:rsidR="00200952" w:rsidRPr="00E45903" w:rsidRDefault="00200952" w:rsidP="00200952">
      <w:pPr>
        <w:pStyle w:val="ListParagraph"/>
        <w:rPr>
          <w:lang w:val="en-GB"/>
        </w:rPr>
      </w:pPr>
      <w:r w:rsidRPr="00E45903">
        <w:rPr>
          <w:lang w:val="en-GB"/>
        </w:rPr>
        <w:t>Communicate with GPs and other primary care providers as part of care package.</w:t>
      </w:r>
    </w:p>
    <w:p w14:paraId="6601A37E" w14:textId="77777777" w:rsidR="00200952" w:rsidRPr="00E45903" w:rsidRDefault="00200952" w:rsidP="00200952">
      <w:pPr>
        <w:pStyle w:val="ListParagraph"/>
        <w:rPr>
          <w:lang w:val="en-GB"/>
        </w:rPr>
      </w:pPr>
      <w:r w:rsidRPr="00E45903">
        <w:rPr>
          <w:lang w:val="en-GB"/>
        </w:rPr>
        <w:t>Encourage a collaborative approach to care including the client, their families and identified supports.</w:t>
      </w:r>
    </w:p>
    <w:p w14:paraId="67EA0412" w14:textId="77777777" w:rsidR="004C0A7F" w:rsidRPr="00E45903" w:rsidRDefault="001807BC" w:rsidP="00B403EC">
      <w:pPr>
        <w:pStyle w:val="ListParagraph"/>
        <w:rPr>
          <w:lang w:val="en-GB"/>
        </w:rPr>
      </w:pPr>
      <w:r w:rsidRPr="00E45903">
        <w:rPr>
          <w:lang w:val="en-GB"/>
        </w:rPr>
        <w:t>TCP</w:t>
      </w:r>
      <w:r w:rsidR="00200952" w:rsidRPr="00E45903">
        <w:rPr>
          <w:lang w:val="en-GB"/>
        </w:rPr>
        <w:t>: r</w:t>
      </w:r>
      <w:r w:rsidR="004C0A7F" w:rsidRPr="00E45903">
        <w:rPr>
          <w:lang w:val="en-GB"/>
        </w:rPr>
        <w:t>egularly visit</w:t>
      </w:r>
      <w:r w:rsidR="00290143" w:rsidRPr="00E45903">
        <w:rPr>
          <w:lang w:val="en-GB"/>
        </w:rPr>
        <w:t xml:space="preserve"> and liaise with</w:t>
      </w:r>
      <w:r w:rsidR="00134EF4" w:rsidRPr="00E45903">
        <w:rPr>
          <w:lang w:val="en-GB"/>
        </w:rPr>
        <w:t xml:space="preserve"> </w:t>
      </w:r>
      <w:r w:rsidR="004C0A7F" w:rsidRPr="00E45903">
        <w:rPr>
          <w:lang w:val="en-GB"/>
        </w:rPr>
        <w:t xml:space="preserve">Maitland Mental Health Unit and attend </w:t>
      </w:r>
      <w:r w:rsidR="00134EF4" w:rsidRPr="00E45903">
        <w:rPr>
          <w:lang w:val="en-GB"/>
        </w:rPr>
        <w:t xml:space="preserve">hospital </w:t>
      </w:r>
      <w:r w:rsidR="004C0A7F" w:rsidRPr="00E45903">
        <w:rPr>
          <w:lang w:val="en-GB"/>
        </w:rPr>
        <w:t>multidisciplinary meetings as required</w:t>
      </w:r>
      <w:r w:rsidR="00200952" w:rsidRPr="00E45903">
        <w:rPr>
          <w:lang w:val="en-GB"/>
        </w:rPr>
        <w:t>.</w:t>
      </w:r>
    </w:p>
    <w:p w14:paraId="17AB0494" w14:textId="77777777" w:rsidR="00BD0E29" w:rsidRPr="00E45903" w:rsidRDefault="00BD0E29" w:rsidP="000F6C41">
      <w:pPr>
        <w:pStyle w:val="ListParagraph"/>
        <w:numPr>
          <w:ilvl w:val="0"/>
          <w:numId w:val="0"/>
        </w:numPr>
        <w:ind w:left="360"/>
        <w:rPr>
          <w:lang w:val="en-GB"/>
        </w:rPr>
      </w:pPr>
    </w:p>
    <w:p w14:paraId="16DB53AC" w14:textId="77777777" w:rsidR="00BD0E29" w:rsidRPr="00E45903" w:rsidRDefault="000F6C41" w:rsidP="009500FB">
      <w:pPr>
        <w:pStyle w:val="Heading3"/>
        <w:spacing w:after="120"/>
        <w:rPr>
          <w:lang w:val="en-GB"/>
        </w:rPr>
      </w:pPr>
      <w:r w:rsidRPr="00E45903">
        <w:rPr>
          <w:lang w:val="en-GB"/>
        </w:rPr>
        <w:t>professional development</w:t>
      </w:r>
    </w:p>
    <w:p w14:paraId="77259FE8" w14:textId="014B42ED" w:rsidR="00200952" w:rsidRPr="00E45903" w:rsidRDefault="0059148A" w:rsidP="00134EF4">
      <w:pPr>
        <w:pStyle w:val="ListParagraph"/>
        <w:rPr>
          <w:lang w:val="en-GB"/>
        </w:rPr>
      </w:pPr>
      <w:r>
        <w:rPr>
          <w:lang w:val="en-GB"/>
        </w:rPr>
        <w:t xml:space="preserve">Seek feedback and </w:t>
      </w:r>
      <w:r w:rsidR="00200952" w:rsidRPr="00E45903">
        <w:rPr>
          <w:lang w:val="en-GB"/>
        </w:rPr>
        <w:t xml:space="preserve">engage in the development and achievement of career goals and </w:t>
      </w:r>
      <w:proofErr w:type="gramStart"/>
      <w:r w:rsidR="00200952" w:rsidRPr="00E45903">
        <w:rPr>
          <w:lang w:val="en-GB"/>
        </w:rPr>
        <w:t>objectives</w:t>
      </w:r>
      <w:proofErr w:type="gramEnd"/>
      <w:r w:rsidR="00200952" w:rsidRPr="00E45903">
        <w:rPr>
          <w:lang w:val="en-GB"/>
        </w:rPr>
        <w:t xml:space="preserve"> </w:t>
      </w:r>
    </w:p>
    <w:p w14:paraId="797490D9" w14:textId="77777777" w:rsidR="00200952" w:rsidRPr="00E45903" w:rsidRDefault="00200952" w:rsidP="00134EF4">
      <w:pPr>
        <w:pStyle w:val="ListParagraph"/>
        <w:rPr>
          <w:lang w:val="en-GB"/>
        </w:rPr>
      </w:pPr>
      <w:r w:rsidRPr="00E45903">
        <w:rPr>
          <w:lang w:val="en-GB"/>
        </w:rPr>
        <w:t>Actively participate in performance feedback and reviews</w:t>
      </w:r>
    </w:p>
    <w:p w14:paraId="73B6840E" w14:textId="31602EC8" w:rsidR="0059148A" w:rsidRPr="004120E6" w:rsidRDefault="00200952" w:rsidP="004120E6">
      <w:pPr>
        <w:pStyle w:val="ListParagraph"/>
        <w:rPr>
          <w:lang w:val="en-GB"/>
        </w:rPr>
      </w:pPr>
      <w:r w:rsidRPr="00E45903">
        <w:rPr>
          <w:lang w:val="en-GB"/>
        </w:rPr>
        <w:t>Participate in regular supervision including Clinical Supervision</w:t>
      </w:r>
      <w:r w:rsidR="0059148A">
        <w:rPr>
          <w:lang w:val="en-GB"/>
        </w:rPr>
        <w:t xml:space="preserve"> </w:t>
      </w:r>
    </w:p>
    <w:p w14:paraId="143F2DA5" w14:textId="77777777" w:rsidR="00200952" w:rsidRPr="00E45903" w:rsidRDefault="00200952" w:rsidP="00200952">
      <w:pPr>
        <w:pStyle w:val="ListParagraph"/>
        <w:numPr>
          <w:ilvl w:val="0"/>
          <w:numId w:val="0"/>
        </w:numPr>
        <w:ind w:left="284"/>
        <w:rPr>
          <w:lang w:val="en-GB"/>
        </w:rPr>
      </w:pPr>
    </w:p>
    <w:p w14:paraId="56C6CA3D" w14:textId="77777777" w:rsidR="00200952" w:rsidRPr="00E45903" w:rsidRDefault="00200952" w:rsidP="009500FB">
      <w:pPr>
        <w:pStyle w:val="Heading3"/>
        <w:spacing w:after="120"/>
        <w:rPr>
          <w:lang w:val="en-GB"/>
        </w:rPr>
      </w:pPr>
      <w:r w:rsidRPr="00E45903">
        <w:rPr>
          <w:lang w:val="en-GB"/>
        </w:rPr>
        <w:t>professional conduct</w:t>
      </w:r>
    </w:p>
    <w:p w14:paraId="234961F3" w14:textId="77777777" w:rsidR="00200952" w:rsidRPr="00E45903" w:rsidRDefault="00200952" w:rsidP="00200952">
      <w:pPr>
        <w:pStyle w:val="ListParagraph"/>
        <w:rPr>
          <w:lang w:val="en-GB"/>
        </w:rPr>
      </w:pPr>
      <w:r w:rsidRPr="00E45903">
        <w:rPr>
          <w:lang w:val="en-GB"/>
        </w:rPr>
        <w:t xml:space="preserve">Behaviour is perceived to be consistent with the HPC core values and code of </w:t>
      </w:r>
      <w:proofErr w:type="gramStart"/>
      <w:r w:rsidRPr="00E45903">
        <w:rPr>
          <w:lang w:val="en-GB"/>
        </w:rPr>
        <w:t>conduct</w:t>
      </w:r>
      <w:proofErr w:type="gramEnd"/>
    </w:p>
    <w:p w14:paraId="4F5C40DF" w14:textId="77777777" w:rsidR="00200952" w:rsidRPr="00E45903" w:rsidRDefault="00200952" w:rsidP="00200952">
      <w:pPr>
        <w:rPr>
          <w:lang w:val="en-GB"/>
        </w:rPr>
      </w:pPr>
    </w:p>
    <w:p w14:paraId="21318E4B" w14:textId="77777777" w:rsidR="00BD0E29" w:rsidRPr="00E45903" w:rsidRDefault="00BD0E29" w:rsidP="009500FB">
      <w:pPr>
        <w:pStyle w:val="Heading3"/>
        <w:spacing w:after="120"/>
        <w:rPr>
          <w:lang w:val="en-GB"/>
        </w:rPr>
      </w:pPr>
      <w:r w:rsidRPr="00E45903">
        <w:rPr>
          <w:lang w:val="en-GB"/>
        </w:rPr>
        <w:t>Work Health and Safety</w:t>
      </w:r>
    </w:p>
    <w:p w14:paraId="052CA093" w14:textId="77777777" w:rsidR="00BD0E29" w:rsidRPr="00E45903" w:rsidRDefault="00BD0E29" w:rsidP="00BD0E29">
      <w:pPr>
        <w:pStyle w:val="ListParagraph"/>
        <w:rPr>
          <w:lang w:val="en-GB"/>
        </w:rPr>
      </w:pPr>
      <w:r w:rsidRPr="00E45903">
        <w:rPr>
          <w:lang w:val="en-GB"/>
        </w:rPr>
        <w:t xml:space="preserve">Take reasonable care of own health and safety and take reasonable care that own acts or omissions do not adversely affect the health and safety of other </w:t>
      </w:r>
      <w:proofErr w:type="gramStart"/>
      <w:r w:rsidRPr="00E45903">
        <w:rPr>
          <w:lang w:val="en-GB"/>
        </w:rPr>
        <w:t>persons</w:t>
      </w:r>
      <w:proofErr w:type="gramEnd"/>
    </w:p>
    <w:p w14:paraId="032C9D69" w14:textId="083C6EA6" w:rsidR="00BD0E29" w:rsidRDefault="00BD0E29" w:rsidP="004120E6">
      <w:pPr>
        <w:pStyle w:val="ListParagraph"/>
        <w:rPr>
          <w:lang w:val="en-GB"/>
        </w:rPr>
      </w:pPr>
      <w:r w:rsidRPr="00E45903">
        <w:rPr>
          <w:lang w:val="en-GB"/>
        </w:rPr>
        <w:t xml:space="preserve">Comply so far as is reasonably able, with any reasonable instruction by management and comply with HPC policies and procedures relating to health and </w:t>
      </w:r>
      <w:proofErr w:type="gramStart"/>
      <w:r w:rsidRPr="00E45903">
        <w:rPr>
          <w:lang w:val="en-GB"/>
        </w:rPr>
        <w:t>safety</w:t>
      </w:r>
      <w:proofErr w:type="gramEnd"/>
    </w:p>
    <w:p w14:paraId="32DCB8CC" w14:textId="77777777" w:rsidR="004120E6" w:rsidRPr="004120E6" w:rsidRDefault="004120E6" w:rsidP="004120E6">
      <w:pPr>
        <w:pStyle w:val="ListParagraph"/>
        <w:numPr>
          <w:ilvl w:val="0"/>
          <w:numId w:val="0"/>
        </w:numPr>
        <w:ind w:left="360"/>
        <w:rPr>
          <w:lang w:val="en-GB"/>
        </w:rPr>
      </w:pPr>
    </w:p>
    <w:p w14:paraId="2C4675E1" w14:textId="77777777" w:rsidR="00E65445" w:rsidRPr="00E65445" w:rsidRDefault="00E65445" w:rsidP="00E65445">
      <w:pPr>
        <w:spacing w:line="240" w:lineRule="auto"/>
        <w:outlineLvl w:val="1"/>
        <w:rPr>
          <w:color w:val="4B4B4A"/>
          <w:sz w:val="28"/>
          <w:szCs w:val="36"/>
          <w:lang w:val="en-GB"/>
        </w:rPr>
      </w:pPr>
      <w:r w:rsidRPr="00E65445">
        <w:rPr>
          <w:caps/>
          <w:color w:val="4B4B4A"/>
          <w:sz w:val="28"/>
          <w:szCs w:val="36"/>
          <w:lang w:val="en-GB"/>
        </w:rPr>
        <w:t xml:space="preserve">POSItioN </w:t>
      </w:r>
      <w:r w:rsidRPr="00E65445">
        <w:rPr>
          <w:color w:val="4B4B4A"/>
          <w:sz w:val="28"/>
          <w:szCs w:val="36"/>
          <w:lang w:val="en-GB"/>
        </w:rPr>
        <w:t>CLASSIFICATION</w:t>
      </w:r>
    </w:p>
    <w:p w14:paraId="2624F342" w14:textId="77777777" w:rsidR="00E65445" w:rsidRPr="00E65445" w:rsidRDefault="00E65445" w:rsidP="00E65445">
      <w:pPr>
        <w:spacing w:line="240" w:lineRule="auto"/>
        <w:rPr>
          <w:lang w:val="en-GB"/>
        </w:rPr>
      </w:pPr>
    </w:p>
    <w:p w14:paraId="7294FF7E" w14:textId="3F531EB1" w:rsidR="00E65445" w:rsidRPr="00E65445" w:rsidRDefault="00E65445" w:rsidP="00E65445">
      <w:pPr>
        <w:spacing w:line="240" w:lineRule="auto"/>
        <w:rPr>
          <w:lang w:val="en-GB"/>
        </w:rPr>
      </w:pPr>
      <w:r w:rsidRPr="00E65445">
        <w:rPr>
          <w:lang w:val="en-GB"/>
        </w:rPr>
        <w:t>This position is classified as Allied Health Professionals L</w:t>
      </w:r>
      <w:r>
        <w:rPr>
          <w:lang w:val="en-GB"/>
        </w:rPr>
        <w:t xml:space="preserve">evel </w:t>
      </w:r>
      <w:r w:rsidR="0059148A">
        <w:rPr>
          <w:lang w:val="en-GB"/>
        </w:rPr>
        <w:t>1</w:t>
      </w:r>
      <w:r w:rsidRPr="00E65445">
        <w:rPr>
          <w:lang w:val="en-GB"/>
        </w:rPr>
        <w:t xml:space="preserve"> position in accordance with the Hunter Primary Care Agreement 2021.</w:t>
      </w:r>
    </w:p>
    <w:p w14:paraId="45980DE7" w14:textId="77777777" w:rsidR="00E65445" w:rsidRDefault="00E65445">
      <w:pPr>
        <w:spacing w:line="240" w:lineRule="auto"/>
        <w:rPr>
          <w:caps/>
          <w:color w:val="4B4B4A"/>
          <w:sz w:val="28"/>
          <w:szCs w:val="36"/>
          <w:lang w:val="en-GB"/>
        </w:rPr>
      </w:pPr>
      <w:r>
        <w:rPr>
          <w:lang w:val="en-GB"/>
        </w:rPr>
        <w:br w:type="page"/>
      </w:r>
    </w:p>
    <w:p w14:paraId="619F7B2B" w14:textId="4A8E0664" w:rsidR="00BD0E29" w:rsidRPr="00E45903" w:rsidRDefault="00BD0E29" w:rsidP="009500FB">
      <w:pPr>
        <w:pStyle w:val="Heading2"/>
        <w:spacing w:after="120"/>
        <w:rPr>
          <w:lang w:val="en-GB"/>
        </w:rPr>
      </w:pPr>
      <w:r w:rsidRPr="00E45903">
        <w:rPr>
          <w:lang w:val="en-GB"/>
        </w:rPr>
        <w:t>Selection Criteria</w:t>
      </w:r>
    </w:p>
    <w:p w14:paraId="3E44F90A" w14:textId="77777777" w:rsidR="00BD0E29" w:rsidRPr="00E45903" w:rsidRDefault="00BD0E29" w:rsidP="009500FB">
      <w:pPr>
        <w:pStyle w:val="Heading3"/>
        <w:spacing w:after="120"/>
        <w:rPr>
          <w:lang w:val="en-GB"/>
        </w:rPr>
      </w:pPr>
      <w:r w:rsidRPr="00E45903">
        <w:rPr>
          <w:lang w:val="en-GB"/>
        </w:rPr>
        <w:t>Essential Criteria</w:t>
      </w:r>
    </w:p>
    <w:p w14:paraId="06493E1B" w14:textId="51B3277B" w:rsidR="008E212A" w:rsidRDefault="000F6C41" w:rsidP="000C58A5">
      <w:pPr>
        <w:pStyle w:val="ListParagraph"/>
        <w:rPr>
          <w:lang w:val="en-GB"/>
        </w:rPr>
      </w:pPr>
      <w:r w:rsidRPr="00E45903">
        <w:rPr>
          <w:lang w:val="en-GB"/>
        </w:rPr>
        <w:t>Degree qualification in a mental health profession</w:t>
      </w:r>
    </w:p>
    <w:p w14:paraId="20BB6A04" w14:textId="77777777" w:rsidR="009644CE" w:rsidRDefault="009644CE" w:rsidP="009644CE">
      <w:pPr>
        <w:pStyle w:val="ListParagraph"/>
        <w:rPr>
          <w:lang w:val="en-GB"/>
        </w:rPr>
      </w:pPr>
      <w:r>
        <w:rPr>
          <w:lang w:val="en-GB"/>
        </w:rPr>
        <w:t>Current AHPRA registration (as appropriate) and/or A</w:t>
      </w:r>
      <w:r w:rsidRPr="00E45903">
        <w:rPr>
          <w:lang w:val="en-GB"/>
        </w:rPr>
        <w:t>ccreditation with the appropriate professional body</w:t>
      </w:r>
      <w:r>
        <w:rPr>
          <w:lang w:val="en-GB"/>
        </w:rPr>
        <w:t xml:space="preserve"> (AASW etc)</w:t>
      </w:r>
    </w:p>
    <w:p w14:paraId="683B588F" w14:textId="1DE24657" w:rsidR="00C879A9" w:rsidRPr="00E45903" w:rsidRDefault="008E212A" w:rsidP="00763DE9">
      <w:pPr>
        <w:pStyle w:val="ListParagraph"/>
        <w:rPr>
          <w:lang w:val="en-GB"/>
        </w:rPr>
      </w:pPr>
      <w:r>
        <w:rPr>
          <w:lang w:val="en-GB"/>
        </w:rPr>
        <w:t>Some experience within</w:t>
      </w:r>
      <w:r w:rsidR="00763DE9" w:rsidRPr="00E45903">
        <w:rPr>
          <w:lang w:val="en-GB"/>
        </w:rPr>
        <w:t xml:space="preserve"> community based mental health services </w:t>
      </w:r>
      <w:r w:rsidR="009445AA" w:rsidRPr="00E45903">
        <w:rPr>
          <w:lang w:val="en-GB"/>
        </w:rPr>
        <w:t xml:space="preserve">including </w:t>
      </w:r>
      <w:r w:rsidR="00B7407F" w:rsidRPr="00E45903">
        <w:rPr>
          <w:lang w:val="en-GB"/>
        </w:rPr>
        <w:t xml:space="preserve">care coordination, crisis intervention and/or assertive community </w:t>
      </w:r>
      <w:proofErr w:type="gramStart"/>
      <w:r w:rsidR="00B7407F" w:rsidRPr="00E45903">
        <w:rPr>
          <w:lang w:val="en-GB"/>
        </w:rPr>
        <w:t>treatment</w:t>
      </w:r>
      <w:proofErr w:type="gramEnd"/>
    </w:p>
    <w:p w14:paraId="47C15525" w14:textId="59FA505C" w:rsidR="0059495B" w:rsidRPr="00E45903" w:rsidRDefault="0059148A" w:rsidP="0059495B">
      <w:pPr>
        <w:pStyle w:val="ListParagraph"/>
        <w:rPr>
          <w:lang w:val="en-GB"/>
        </w:rPr>
      </w:pPr>
      <w:r>
        <w:rPr>
          <w:lang w:val="en-GB"/>
        </w:rPr>
        <w:t>A</w:t>
      </w:r>
      <w:r w:rsidR="0059495B" w:rsidRPr="00E45903">
        <w:rPr>
          <w:lang w:val="en-GB"/>
        </w:rPr>
        <w:t xml:space="preserve">bility to </w:t>
      </w:r>
      <w:r w:rsidR="00B23768" w:rsidRPr="00E45903">
        <w:rPr>
          <w:lang w:val="en-GB"/>
        </w:rPr>
        <w:t>establish</w:t>
      </w:r>
      <w:r w:rsidR="0059495B" w:rsidRPr="00E45903">
        <w:rPr>
          <w:lang w:val="en-GB"/>
        </w:rPr>
        <w:t xml:space="preserve"> and maintain effective relationships with key </w:t>
      </w:r>
      <w:proofErr w:type="gramStart"/>
      <w:r w:rsidR="0059495B" w:rsidRPr="00E45903">
        <w:rPr>
          <w:lang w:val="en-GB"/>
        </w:rPr>
        <w:t>stakeholders</w:t>
      </w:r>
      <w:proofErr w:type="gramEnd"/>
    </w:p>
    <w:p w14:paraId="5EEC3532" w14:textId="0C522EB6" w:rsidR="00B86221" w:rsidRPr="00E45903" w:rsidRDefault="0059148A" w:rsidP="00B86221">
      <w:pPr>
        <w:pStyle w:val="ListParagraph"/>
        <w:rPr>
          <w:lang w:val="en-GB"/>
        </w:rPr>
      </w:pPr>
      <w:r>
        <w:rPr>
          <w:lang w:val="en-GB"/>
        </w:rPr>
        <w:t xml:space="preserve">Sound </w:t>
      </w:r>
      <w:r w:rsidR="000F6C41" w:rsidRPr="00E45903">
        <w:rPr>
          <w:lang w:val="en-GB"/>
        </w:rPr>
        <w:t xml:space="preserve">written </w:t>
      </w:r>
      <w:r w:rsidR="00B86221" w:rsidRPr="00E45903">
        <w:rPr>
          <w:lang w:val="en-GB"/>
        </w:rPr>
        <w:t>and verbal communication skills includ</w:t>
      </w:r>
      <w:r w:rsidR="00B23768" w:rsidRPr="00E45903">
        <w:rPr>
          <w:lang w:val="en-GB"/>
        </w:rPr>
        <w:t xml:space="preserve">ing the ability to engage with </w:t>
      </w:r>
      <w:r w:rsidR="00B86221" w:rsidRPr="00E45903">
        <w:rPr>
          <w:lang w:val="en-GB"/>
        </w:rPr>
        <w:t>a diverse range of</w:t>
      </w:r>
      <w:r w:rsidR="00B86221" w:rsidRPr="00E45903">
        <w:rPr>
          <w:spacing w:val="-20"/>
          <w:lang w:val="en-GB"/>
        </w:rPr>
        <w:t xml:space="preserve"> </w:t>
      </w:r>
      <w:r w:rsidR="00B86221" w:rsidRPr="00E45903">
        <w:rPr>
          <w:lang w:val="en-GB"/>
        </w:rPr>
        <w:t>people.</w:t>
      </w:r>
    </w:p>
    <w:p w14:paraId="26C1A751" w14:textId="12D3239E" w:rsidR="00F037E8" w:rsidRPr="00E45903" w:rsidRDefault="0059148A" w:rsidP="00F037E8">
      <w:pPr>
        <w:pStyle w:val="ListParagraph"/>
        <w:rPr>
          <w:lang w:val="en-GB"/>
        </w:rPr>
      </w:pPr>
      <w:r>
        <w:rPr>
          <w:lang w:val="en-GB"/>
        </w:rPr>
        <w:t>C</w:t>
      </w:r>
      <w:r w:rsidR="00B86221" w:rsidRPr="00E45903">
        <w:rPr>
          <w:lang w:val="en-GB"/>
        </w:rPr>
        <w:t xml:space="preserve">apacity </w:t>
      </w:r>
      <w:r w:rsidR="00F037E8" w:rsidRPr="00E45903">
        <w:rPr>
          <w:lang w:val="en-GB"/>
        </w:rPr>
        <w:t>to work autonomously within a strong clinical governance framework.</w:t>
      </w:r>
    </w:p>
    <w:p w14:paraId="6E3C9455" w14:textId="77777777" w:rsidR="00F037E8" w:rsidRPr="00E45903" w:rsidRDefault="0059495B" w:rsidP="00F037E8">
      <w:pPr>
        <w:pStyle w:val="ListParagraph"/>
        <w:rPr>
          <w:lang w:val="en-GB"/>
        </w:rPr>
      </w:pPr>
      <w:r w:rsidRPr="00E45903">
        <w:rPr>
          <w:lang w:val="en-GB"/>
        </w:rPr>
        <w:t>Skilled in the use of computers/clinical software</w:t>
      </w:r>
      <w:r w:rsidR="000F6C41" w:rsidRPr="00E45903">
        <w:rPr>
          <w:lang w:val="en-GB"/>
        </w:rPr>
        <w:t xml:space="preserve"> including client management systems and Microsoft Office programs.</w:t>
      </w:r>
    </w:p>
    <w:p w14:paraId="25136CC7" w14:textId="77777777" w:rsidR="00F037E8" w:rsidRPr="00E45903" w:rsidRDefault="00F037E8" w:rsidP="00691A23">
      <w:pPr>
        <w:pStyle w:val="ListParagraph"/>
        <w:numPr>
          <w:ilvl w:val="0"/>
          <w:numId w:val="0"/>
        </w:numPr>
        <w:ind w:left="360"/>
        <w:rPr>
          <w:lang w:val="en-GB"/>
        </w:rPr>
      </w:pPr>
    </w:p>
    <w:p w14:paraId="7540D758" w14:textId="77777777" w:rsidR="00BD0E29" w:rsidRPr="00E45903" w:rsidRDefault="00BD0E29" w:rsidP="009500FB">
      <w:pPr>
        <w:pStyle w:val="Heading3"/>
        <w:spacing w:after="120"/>
        <w:rPr>
          <w:lang w:val="en-GB"/>
        </w:rPr>
      </w:pPr>
      <w:r w:rsidRPr="00E45903">
        <w:rPr>
          <w:lang w:val="en-GB"/>
        </w:rPr>
        <w:t>Desirable Criteria</w:t>
      </w:r>
    </w:p>
    <w:p w14:paraId="7464BA2D" w14:textId="771D676D" w:rsidR="009644CE" w:rsidRPr="00E45903" w:rsidRDefault="009644CE" w:rsidP="009644CE">
      <w:pPr>
        <w:pStyle w:val="ListParagraph"/>
        <w:rPr>
          <w:lang w:val="en-GB"/>
        </w:rPr>
      </w:pPr>
      <w:r w:rsidRPr="00E45903">
        <w:rPr>
          <w:lang w:val="en-GB"/>
        </w:rPr>
        <w:t>Mental Health Accreditation (for nursing, social work, occupational therapy)</w:t>
      </w:r>
      <w:r>
        <w:rPr>
          <w:lang w:val="en-GB"/>
        </w:rPr>
        <w:t>,</w:t>
      </w:r>
      <w:r w:rsidRPr="00E45903">
        <w:rPr>
          <w:lang w:val="en-GB"/>
        </w:rPr>
        <w:t xml:space="preserve"> or </w:t>
      </w:r>
      <w:r>
        <w:rPr>
          <w:lang w:val="en-GB"/>
        </w:rPr>
        <w:t>working</w:t>
      </w:r>
      <w:r w:rsidRPr="00E45903">
        <w:rPr>
          <w:lang w:val="en-GB"/>
        </w:rPr>
        <w:t xml:space="preserve"> towards same. </w:t>
      </w:r>
    </w:p>
    <w:p w14:paraId="53924EFE" w14:textId="39C42CF8" w:rsidR="0059495B" w:rsidRPr="00E45903" w:rsidRDefault="00B23768" w:rsidP="0059495B">
      <w:pPr>
        <w:pStyle w:val="ListParagraph"/>
        <w:rPr>
          <w:lang w:val="en-GB"/>
        </w:rPr>
      </w:pPr>
      <w:r w:rsidRPr="00E45903">
        <w:rPr>
          <w:lang w:val="en-GB"/>
        </w:rPr>
        <w:t>Sound k</w:t>
      </w:r>
      <w:r w:rsidR="0059495B" w:rsidRPr="00E45903">
        <w:rPr>
          <w:lang w:val="en-GB"/>
        </w:rPr>
        <w:t>nowledge of Hunter</w:t>
      </w:r>
      <w:r w:rsidR="00200952" w:rsidRPr="00E45903">
        <w:rPr>
          <w:lang w:val="en-GB"/>
        </w:rPr>
        <w:t xml:space="preserve"> area </w:t>
      </w:r>
      <w:r w:rsidR="000F6C41" w:rsidRPr="00E45903">
        <w:rPr>
          <w:lang w:val="en-GB"/>
        </w:rPr>
        <w:t>public, private and NGO mental health sectors</w:t>
      </w:r>
    </w:p>
    <w:p w14:paraId="2EED4236" w14:textId="77777777" w:rsidR="000F6C41" w:rsidRPr="00E45903" w:rsidRDefault="00B23768" w:rsidP="0059495B">
      <w:pPr>
        <w:pStyle w:val="ListParagraph"/>
        <w:rPr>
          <w:lang w:val="en-GB"/>
        </w:rPr>
      </w:pPr>
      <w:r w:rsidRPr="00E45903">
        <w:rPr>
          <w:lang w:val="en-GB"/>
        </w:rPr>
        <w:t>Sound k</w:t>
      </w:r>
      <w:r w:rsidR="000F6C41" w:rsidRPr="00E45903">
        <w:rPr>
          <w:lang w:val="en-GB"/>
        </w:rPr>
        <w:t xml:space="preserve">nowledge </w:t>
      </w:r>
      <w:r w:rsidRPr="00E45903">
        <w:rPr>
          <w:lang w:val="en-GB"/>
        </w:rPr>
        <w:t xml:space="preserve">and understanding </w:t>
      </w:r>
      <w:r w:rsidR="000F6C41" w:rsidRPr="00E45903">
        <w:rPr>
          <w:lang w:val="en-GB"/>
        </w:rPr>
        <w:t xml:space="preserve">of Primary Care </w:t>
      </w:r>
      <w:r w:rsidRPr="00E45903">
        <w:rPr>
          <w:lang w:val="en-GB"/>
        </w:rPr>
        <w:t xml:space="preserve">health </w:t>
      </w:r>
      <w:proofErr w:type="gramStart"/>
      <w:r w:rsidR="000F6C41" w:rsidRPr="00E45903">
        <w:rPr>
          <w:lang w:val="en-GB"/>
        </w:rPr>
        <w:t>pathways</w:t>
      </w:r>
      <w:proofErr w:type="gramEnd"/>
    </w:p>
    <w:p w14:paraId="5F11E696" w14:textId="454BA19A" w:rsidR="00763DE9" w:rsidRDefault="00763DE9" w:rsidP="00763DE9">
      <w:pPr>
        <w:pStyle w:val="ListParagraph"/>
        <w:rPr>
          <w:lang w:val="en-GB"/>
        </w:rPr>
      </w:pPr>
      <w:r w:rsidRPr="00E45903">
        <w:rPr>
          <w:lang w:val="en-GB"/>
        </w:rPr>
        <w:t xml:space="preserve">Demonstrated knowledge and understanding of mental health service delivery within a recovery </w:t>
      </w:r>
      <w:proofErr w:type="gramStart"/>
      <w:r w:rsidRPr="00E45903">
        <w:rPr>
          <w:lang w:val="en-GB"/>
        </w:rPr>
        <w:t>framework</w:t>
      </w:r>
      <w:proofErr w:type="gramEnd"/>
    </w:p>
    <w:p w14:paraId="3CF03D0A" w14:textId="3FE067C4" w:rsidR="00FA7AE0" w:rsidRPr="00610B80" w:rsidRDefault="00FA7AE0" w:rsidP="00FA7AE0">
      <w:pPr>
        <w:pStyle w:val="ListParagraph"/>
        <w:rPr>
          <w:lang w:val="en-GB"/>
        </w:rPr>
      </w:pPr>
      <w:r w:rsidRPr="00610B80">
        <w:rPr>
          <w:lang w:val="en-GB"/>
        </w:rPr>
        <w:t xml:space="preserve">Demonstrated experience </w:t>
      </w:r>
      <w:r>
        <w:rPr>
          <w:lang w:val="en-GB"/>
        </w:rPr>
        <w:t xml:space="preserve">or commitment to </w:t>
      </w:r>
      <w:r w:rsidRPr="00610B80">
        <w:rPr>
          <w:lang w:val="en-GB"/>
        </w:rPr>
        <w:t>working with Aboriginal and Torres Strait Islander people in a culturally competent manner and successfully partnering with Indigenous organisations</w:t>
      </w:r>
      <w:r>
        <w:rPr>
          <w:lang w:val="en-GB"/>
        </w:rPr>
        <w:t>.</w:t>
      </w:r>
    </w:p>
    <w:p w14:paraId="4CC7E195" w14:textId="77777777" w:rsidR="003C7175" w:rsidRPr="00E45903" w:rsidRDefault="003C7175" w:rsidP="009500FB">
      <w:pPr>
        <w:pStyle w:val="Heading2"/>
        <w:spacing w:after="120"/>
        <w:rPr>
          <w:lang w:val="en-GB"/>
        </w:rPr>
      </w:pPr>
    </w:p>
    <w:p w14:paraId="2B25E9D8" w14:textId="77777777" w:rsidR="00BD0E29" w:rsidRPr="00E45903" w:rsidRDefault="00BD0E29" w:rsidP="009500FB">
      <w:pPr>
        <w:pStyle w:val="Heading2"/>
        <w:spacing w:after="120"/>
        <w:rPr>
          <w:lang w:val="en-GB"/>
        </w:rPr>
      </w:pPr>
      <w:r w:rsidRPr="00E45903">
        <w:rPr>
          <w:lang w:val="en-GB"/>
        </w:rPr>
        <w:t>Special Conditions</w:t>
      </w:r>
    </w:p>
    <w:p w14:paraId="1696B101" w14:textId="59BDFEDF" w:rsidR="00200952" w:rsidRDefault="00330322" w:rsidP="00200952">
      <w:pPr>
        <w:pStyle w:val="ListParagraph"/>
        <w:rPr>
          <w:lang w:val="en-GB"/>
        </w:rPr>
      </w:pPr>
      <w:r>
        <w:rPr>
          <w:lang w:val="en-GB"/>
        </w:rPr>
        <w:t xml:space="preserve">Current </w:t>
      </w:r>
      <w:r w:rsidR="0059495B" w:rsidRPr="00E45903">
        <w:rPr>
          <w:lang w:val="en-GB"/>
        </w:rPr>
        <w:t>National Police Check</w:t>
      </w:r>
    </w:p>
    <w:p w14:paraId="65A3D9E7" w14:textId="0B26B74D" w:rsidR="00200952" w:rsidRPr="004120E6" w:rsidRDefault="00330322" w:rsidP="004120E6">
      <w:pPr>
        <w:pStyle w:val="ListParagraph"/>
        <w:rPr>
          <w:lang w:val="en-GB"/>
        </w:rPr>
      </w:pPr>
      <w:r>
        <w:rPr>
          <w:lang w:val="en-GB"/>
        </w:rPr>
        <w:t xml:space="preserve">Current </w:t>
      </w:r>
      <w:r w:rsidR="004120E6">
        <w:rPr>
          <w:lang w:val="en-GB"/>
        </w:rPr>
        <w:t xml:space="preserve">NSW </w:t>
      </w:r>
      <w:r>
        <w:rPr>
          <w:lang w:val="en-GB"/>
        </w:rPr>
        <w:t>W</w:t>
      </w:r>
      <w:r w:rsidR="004120E6">
        <w:rPr>
          <w:lang w:val="en-GB"/>
        </w:rPr>
        <w:t xml:space="preserve">orking </w:t>
      </w:r>
      <w:proofErr w:type="gramStart"/>
      <w:r w:rsidR="004120E6">
        <w:rPr>
          <w:lang w:val="en-GB"/>
        </w:rPr>
        <w:t>With</w:t>
      </w:r>
      <w:proofErr w:type="gramEnd"/>
      <w:r w:rsidR="004120E6">
        <w:rPr>
          <w:lang w:val="en-GB"/>
        </w:rPr>
        <w:t xml:space="preserve"> Children Check</w:t>
      </w:r>
    </w:p>
    <w:p w14:paraId="12BAE368" w14:textId="51EF77DC" w:rsidR="007A3F41" w:rsidRDefault="007A3F41">
      <w:pPr>
        <w:spacing w:line="240" w:lineRule="auto"/>
        <w:rPr>
          <w:caps/>
          <w:color w:val="4B4B4A"/>
          <w:sz w:val="28"/>
          <w:szCs w:val="36"/>
          <w:lang w:val="en-GB"/>
        </w:rPr>
      </w:pPr>
    </w:p>
    <w:p w14:paraId="59EB536D" w14:textId="39692B9C" w:rsidR="00BD0E29" w:rsidRPr="00E45903" w:rsidRDefault="00BD0E29" w:rsidP="009500FB">
      <w:pPr>
        <w:pStyle w:val="Heading2"/>
        <w:spacing w:after="120"/>
        <w:rPr>
          <w:lang w:val="en-GB"/>
        </w:rPr>
      </w:pPr>
      <w:r w:rsidRPr="00E45903">
        <w:rPr>
          <w:lang w:val="en-GB"/>
        </w:rPr>
        <w:t>Acceptance of Position</w:t>
      </w:r>
    </w:p>
    <w:p w14:paraId="33EC54A4" w14:textId="77777777" w:rsidR="00BD0E29" w:rsidRDefault="00BD0E29" w:rsidP="00BD0E29">
      <w:pPr>
        <w:rPr>
          <w:lang w:val="en-GB"/>
        </w:rPr>
      </w:pPr>
      <w:r w:rsidRPr="00E45903">
        <w:rPr>
          <w:lang w:val="en-GB"/>
        </w:rPr>
        <w:t xml:space="preserve">I hereby accept the position as outlined in the above points and agree to abide by the HPC values, </w:t>
      </w:r>
      <w:proofErr w:type="gramStart"/>
      <w:r w:rsidRPr="00E45903">
        <w:rPr>
          <w:lang w:val="en-GB"/>
        </w:rPr>
        <w:t>policies</w:t>
      </w:r>
      <w:proofErr w:type="gramEnd"/>
      <w:r w:rsidRPr="00E45903">
        <w:rPr>
          <w:lang w:val="en-GB"/>
        </w:rPr>
        <w:t xml:space="preserve"> and procedures. </w:t>
      </w:r>
    </w:p>
    <w:p w14:paraId="0C77DB77" w14:textId="77777777" w:rsidR="00DD6FF6" w:rsidRPr="00E45903" w:rsidRDefault="00DD6FF6" w:rsidP="00BD0E29">
      <w:pPr>
        <w:rPr>
          <w:lang w:val="en-GB"/>
        </w:rPr>
      </w:pPr>
    </w:p>
    <w:p w14:paraId="7CF89C00" w14:textId="6AD61E84" w:rsidR="007A3F41" w:rsidRDefault="00BD0E29" w:rsidP="00BD0E29">
      <w:pPr>
        <w:rPr>
          <w:lang w:val="en-GB"/>
        </w:rPr>
      </w:pPr>
      <w:r w:rsidRPr="00E45903">
        <w:rPr>
          <w:lang w:val="en-GB"/>
        </w:rPr>
        <w:t>I understand this Position Description is designed to provide a guide to the responsibilities and activities to be undertaken in this position. This is not intended to be an exhaustive list and is not exclusive of additional responsibilities that may arise from time to time.</w:t>
      </w:r>
    </w:p>
    <w:p w14:paraId="173E2CA9" w14:textId="77777777" w:rsidR="007A3F41" w:rsidRPr="00E45903" w:rsidRDefault="007A3F41" w:rsidP="00BD0E29">
      <w:pPr>
        <w:rPr>
          <w:lang w:val="en-GB"/>
        </w:rPr>
      </w:pPr>
    </w:p>
    <w:p w14:paraId="6260757A" w14:textId="77777777" w:rsidR="00BD0E29" w:rsidRPr="00E45903" w:rsidRDefault="00BD0E29" w:rsidP="00BD0E29">
      <w:pPr>
        <w:rPr>
          <w:lang w:val="en-GB"/>
        </w:rPr>
      </w:pPr>
      <w:r w:rsidRPr="00E45903">
        <w:rPr>
          <w:lang w:val="en-GB"/>
        </w:rPr>
        <w:t>………………………………………………………………</w:t>
      </w:r>
      <w:r w:rsidRPr="00E45903">
        <w:rPr>
          <w:lang w:val="en-GB"/>
        </w:rPr>
        <w:tab/>
        <w:t>…………………………………………..</w:t>
      </w:r>
    </w:p>
    <w:p w14:paraId="2987B572" w14:textId="77777777" w:rsidR="00BD0E29" w:rsidRPr="00E45903" w:rsidRDefault="00BD0E29" w:rsidP="00BD0E29">
      <w:pPr>
        <w:rPr>
          <w:lang w:val="en-GB"/>
        </w:rPr>
      </w:pPr>
      <w:r w:rsidRPr="00E45903">
        <w:rPr>
          <w:lang w:val="en-GB"/>
        </w:rPr>
        <w:t>Signature</w:t>
      </w:r>
      <w:r w:rsidRPr="00E45903">
        <w:rPr>
          <w:lang w:val="en-GB"/>
        </w:rPr>
        <w:tab/>
      </w:r>
      <w:r w:rsidRPr="00E45903">
        <w:rPr>
          <w:lang w:val="en-GB"/>
        </w:rPr>
        <w:tab/>
      </w:r>
      <w:r w:rsidRPr="00E45903">
        <w:rPr>
          <w:lang w:val="en-GB"/>
        </w:rPr>
        <w:tab/>
      </w:r>
      <w:r w:rsidRPr="00E45903">
        <w:rPr>
          <w:lang w:val="en-GB"/>
        </w:rPr>
        <w:tab/>
      </w:r>
      <w:r w:rsidRPr="00E45903">
        <w:rPr>
          <w:lang w:val="en-GB"/>
        </w:rPr>
        <w:tab/>
      </w:r>
      <w:r w:rsidR="00824160" w:rsidRPr="00E45903">
        <w:rPr>
          <w:lang w:val="en-GB"/>
        </w:rPr>
        <w:tab/>
      </w:r>
      <w:r w:rsidR="00824160" w:rsidRPr="00E45903">
        <w:rPr>
          <w:lang w:val="en-GB"/>
        </w:rPr>
        <w:tab/>
      </w:r>
      <w:r w:rsidRPr="00E45903">
        <w:rPr>
          <w:lang w:val="en-GB"/>
        </w:rPr>
        <w:tab/>
        <w:t>Print Name</w:t>
      </w:r>
    </w:p>
    <w:p w14:paraId="28B9343D" w14:textId="77777777" w:rsidR="007A3F41" w:rsidRDefault="007A3F41" w:rsidP="00BD0E29">
      <w:pPr>
        <w:rPr>
          <w:lang w:val="en-GB"/>
        </w:rPr>
      </w:pPr>
    </w:p>
    <w:p w14:paraId="387CDA63" w14:textId="76A16554" w:rsidR="00BD0E29" w:rsidRPr="00E45903" w:rsidRDefault="00BD0E29" w:rsidP="00BD0E29">
      <w:pPr>
        <w:rPr>
          <w:lang w:val="en-GB"/>
        </w:rPr>
      </w:pPr>
      <w:r w:rsidRPr="00E45903">
        <w:rPr>
          <w:lang w:val="en-GB"/>
        </w:rPr>
        <w:t>…………………………………</w:t>
      </w:r>
    </w:p>
    <w:p w14:paraId="28D2E4E1" w14:textId="77777777" w:rsidR="00BD0E29" w:rsidRPr="00E45903" w:rsidRDefault="00BD0E29" w:rsidP="00BD0E29">
      <w:pPr>
        <w:rPr>
          <w:lang w:val="en-GB"/>
        </w:rPr>
      </w:pPr>
      <w:r w:rsidRPr="00E45903">
        <w:rPr>
          <w:lang w:val="en-GB"/>
        </w:rPr>
        <w:t>Date</w:t>
      </w:r>
    </w:p>
    <w:p w14:paraId="22C268A2" w14:textId="77777777" w:rsidR="007A3F41" w:rsidRDefault="007A3F41" w:rsidP="00BD0E29">
      <w:pPr>
        <w:rPr>
          <w:lang w:val="en-GB"/>
        </w:rPr>
      </w:pPr>
    </w:p>
    <w:p w14:paraId="3E506648" w14:textId="77777777" w:rsidR="007A3F41" w:rsidRPr="00E45903" w:rsidRDefault="007A3F41" w:rsidP="00BD0E29">
      <w:pPr>
        <w:rPr>
          <w:lang w:val="en-GB"/>
        </w:rPr>
      </w:pPr>
    </w:p>
    <w:p w14:paraId="2EB76CF0" w14:textId="335DA7DD" w:rsidR="00403E14" w:rsidRPr="00E45903" w:rsidRDefault="00200952" w:rsidP="00A71083">
      <w:pPr>
        <w:rPr>
          <w:lang w:val="en-GB"/>
        </w:rPr>
      </w:pPr>
      <w:r w:rsidRPr="00E45903">
        <w:rPr>
          <w:lang w:val="en-GB"/>
        </w:rPr>
        <w:t>Position Approved by</w:t>
      </w:r>
      <w:r w:rsidR="004302E1">
        <w:rPr>
          <w:lang w:val="en-GB"/>
        </w:rPr>
        <w:t xml:space="preserve"> Rebecca Nichols, General Manager Mental Health, </w:t>
      </w:r>
      <w:r w:rsidR="004120E6">
        <w:rPr>
          <w:lang w:val="en-GB"/>
        </w:rPr>
        <w:t>February 2024</w:t>
      </w:r>
    </w:p>
    <w:sectPr w:rsidR="00403E14" w:rsidRPr="00E45903" w:rsidSect="00E45903">
      <w:footerReference w:type="even" r:id="rId8"/>
      <w:footerReference w:type="default" r:id="rId9"/>
      <w:headerReference w:type="first" r:id="rId10"/>
      <w:footerReference w:type="first" r:id="rId11"/>
      <w:pgSz w:w="11909" w:h="16834" w:code="9"/>
      <w:pgMar w:top="2019" w:right="709" w:bottom="862" w:left="862" w:header="431" w:footer="2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2DEE" w14:textId="77777777" w:rsidR="00DB3F7E" w:rsidRDefault="00DB3F7E" w:rsidP="00846E2F">
      <w:r>
        <w:separator/>
      </w:r>
    </w:p>
  </w:endnote>
  <w:endnote w:type="continuationSeparator" w:id="0">
    <w:p w14:paraId="3ED2EC17" w14:textId="77777777" w:rsidR="00DB3F7E" w:rsidRDefault="00DB3F7E" w:rsidP="00846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392A8" w14:textId="77777777" w:rsidR="00702603" w:rsidRDefault="00702603">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28D16" w14:textId="60058D17" w:rsidR="00BD0E29" w:rsidRDefault="004120E6" w:rsidP="000C58A5">
    <w:pPr>
      <w:pStyle w:val="Footer"/>
      <w:tabs>
        <w:tab w:val="clear" w:pos="8640"/>
        <w:tab w:val="right" w:pos="10338"/>
      </w:tabs>
    </w:pPr>
    <w:r>
      <w:t xml:space="preserve">Position Description: Clinical Care Coordinator L1 </w:t>
    </w:r>
    <w:r>
      <w:tab/>
    </w:r>
    <w:r w:rsidR="00BD0E29">
      <w:fldChar w:fldCharType="begin"/>
    </w:r>
    <w:r w:rsidR="00BD0E29">
      <w:instrText xml:space="preserve"> PAGE   \* MERGEFORMAT </w:instrText>
    </w:r>
    <w:r w:rsidR="00BD0E29">
      <w:fldChar w:fldCharType="separate"/>
    </w:r>
    <w:r w:rsidR="003F5BB6">
      <w:rPr>
        <w:noProof/>
      </w:rPr>
      <w:t>2</w:t>
    </w:r>
    <w:r w:rsidR="00BD0E29">
      <w:rPr>
        <w:noProof/>
      </w:rPr>
      <w:fldChar w:fldCharType="end"/>
    </w:r>
  </w:p>
  <w:p w14:paraId="63FB7169" w14:textId="77777777" w:rsidR="00702603" w:rsidRDefault="00702603">
    <w:pPr>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614F" w14:textId="75FFB7C8" w:rsidR="00E45903" w:rsidRDefault="00E45903" w:rsidP="00B65400">
    <w:pPr>
      <w:pStyle w:val="Footer"/>
      <w:tabs>
        <w:tab w:val="clear" w:pos="8640"/>
        <w:tab w:val="right" w:pos="10338"/>
      </w:tabs>
    </w:pPr>
    <w:r>
      <w:t xml:space="preserve">Position Description: Clinical Care Coordinator </w:t>
    </w:r>
    <w:r w:rsidR="004120E6">
      <w:t>L1</w:t>
    </w:r>
    <w:r>
      <w:t xml:space="preserve"> </w:t>
    </w:r>
    <w:r>
      <w:tab/>
    </w:r>
    <w:r>
      <w:fldChar w:fldCharType="begin"/>
    </w:r>
    <w:r>
      <w:instrText xml:space="preserve"> PAGE   \* MERGEFORMAT </w:instrText>
    </w:r>
    <w:r>
      <w:fldChar w:fldCharType="separate"/>
    </w:r>
    <w:r w:rsidR="003F5BB6">
      <w:rPr>
        <w:noProof/>
      </w:rPr>
      <w:t>1</w:t>
    </w:r>
    <w:r>
      <w:rPr>
        <w:noProof/>
      </w:rPr>
      <w:fldChar w:fldCharType="end"/>
    </w:r>
  </w:p>
  <w:p w14:paraId="3A2ED45D" w14:textId="77777777" w:rsidR="00702603" w:rsidRDefault="0070260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67AA0" w14:textId="77777777" w:rsidR="00DB3F7E" w:rsidRDefault="00DB3F7E" w:rsidP="00846E2F">
      <w:r>
        <w:separator/>
      </w:r>
    </w:p>
  </w:footnote>
  <w:footnote w:type="continuationSeparator" w:id="0">
    <w:p w14:paraId="70FE4278" w14:textId="77777777" w:rsidR="00DB3F7E" w:rsidRDefault="00DB3F7E" w:rsidP="00846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9B7DE" w14:textId="77777777" w:rsidR="00702603" w:rsidRDefault="0059495B">
    <w:pPr>
      <w:pStyle w:val="Header"/>
    </w:pPr>
    <w:r>
      <w:rPr>
        <w:noProof/>
        <w:lang w:val="en-AU" w:eastAsia="en-AU"/>
      </w:rPr>
      <w:drawing>
        <wp:anchor distT="0" distB="0" distL="114300" distR="114300" simplePos="0" relativeHeight="251657216" behindDoc="1" locked="0" layoutInCell="1" allowOverlap="1" wp14:anchorId="0F406B2B" wp14:editId="355C1661">
          <wp:simplePos x="0" y="0"/>
          <wp:positionH relativeFrom="column">
            <wp:posOffset>-548640</wp:posOffset>
          </wp:positionH>
          <wp:positionV relativeFrom="paragraph">
            <wp:posOffset>-274320</wp:posOffset>
          </wp:positionV>
          <wp:extent cx="7534275" cy="10659110"/>
          <wp:effectExtent l="0" t="0" r="0" b="0"/>
          <wp:wrapNone/>
          <wp:docPr id="1" name="Picture 5" descr="HPC-LH_22-07-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PC-LH_22-07-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0659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60893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60E4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7E86E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8FEF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24C28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9015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6455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020C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4C6B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68265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A7C8C"/>
    <w:multiLevelType w:val="hybridMultilevel"/>
    <w:tmpl w:val="C17A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409D7"/>
    <w:multiLevelType w:val="hybridMultilevel"/>
    <w:tmpl w:val="082AB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026C82"/>
    <w:multiLevelType w:val="hybridMultilevel"/>
    <w:tmpl w:val="29D8BD40"/>
    <w:lvl w:ilvl="0" w:tplc="D0E6A234">
      <w:start w:val="1"/>
      <w:numFmt w:val="bullet"/>
      <w:lvlText w:val=""/>
      <w:lvlJc w:val="left"/>
      <w:pPr>
        <w:ind w:left="-131" w:hanging="360"/>
      </w:pPr>
      <w:rPr>
        <w:rFonts w:ascii="Symbol" w:hAnsi="Symbol" w:hint="default"/>
        <w:color w:val="139DEA"/>
      </w:rPr>
    </w:lvl>
    <w:lvl w:ilvl="1" w:tplc="46A80D7A">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B0AEB"/>
    <w:multiLevelType w:val="hybridMultilevel"/>
    <w:tmpl w:val="53181AE2"/>
    <w:lvl w:ilvl="0" w:tplc="D0E6A234">
      <w:start w:val="1"/>
      <w:numFmt w:val="bullet"/>
      <w:pStyle w:val="ListParagraph"/>
      <w:lvlText w:val=""/>
      <w:lvlJc w:val="left"/>
      <w:pPr>
        <w:ind w:left="-131" w:hanging="360"/>
      </w:pPr>
      <w:rPr>
        <w:rFonts w:ascii="Symbol" w:hAnsi="Symbol" w:hint="default"/>
        <w:color w:val="139DEA"/>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E5DAF"/>
    <w:multiLevelType w:val="hybridMultilevel"/>
    <w:tmpl w:val="8D86CA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4D61976"/>
    <w:multiLevelType w:val="hybridMultilevel"/>
    <w:tmpl w:val="1500E3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633612"/>
    <w:multiLevelType w:val="hybridMultilevel"/>
    <w:tmpl w:val="EAA0B062"/>
    <w:lvl w:ilvl="0" w:tplc="19CCED3C">
      <w:start w:val="1"/>
      <w:numFmt w:val="bullet"/>
      <w:lvlText w:val=""/>
      <w:lvlJc w:val="left"/>
      <w:pPr>
        <w:ind w:left="720" w:hanging="360"/>
      </w:pPr>
      <w:rPr>
        <w:rFonts w:ascii="Symbol" w:hAnsi="Symbol" w:hint="default"/>
      </w:rPr>
    </w:lvl>
    <w:lvl w:ilvl="1" w:tplc="DDC2097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C93C54"/>
    <w:multiLevelType w:val="hybridMultilevel"/>
    <w:tmpl w:val="F8E861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574970"/>
    <w:multiLevelType w:val="hybridMultilevel"/>
    <w:tmpl w:val="46FE0E40"/>
    <w:lvl w:ilvl="0" w:tplc="6B925618">
      <w:start w:val="1"/>
      <w:numFmt w:val="bullet"/>
      <w:lvlText w:val=""/>
      <w:lvlJc w:val="left"/>
      <w:pPr>
        <w:ind w:left="720" w:hanging="360"/>
      </w:pPr>
      <w:rPr>
        <w:rFonts w:ascii="Symbol" w:hAnsi="Symbol" w:hint="default"/>
      </w:rPr>
    </w:lvl>
    <w:lvl w:ilvl="1" w:tplc="CEBED13E">
      <w:start w:val="1"/>
      <w:numFmt w:val="bullet"/>
      <w:pStyle w:val="BulletLevel2subparagraph"/>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221DD2"/>
    <w:multiLevelType w:val="hybridMultilevel"/>
    <w:tmpl w:val="D202221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807A83"/>
    <w:multiLevelType w:val="hybridMultilevel"/>
    <w:tmpl w:val="611CC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1D09D7"/>
    <w:multiLevelType w:val="hybridMultilevel"/>
    <w:tmpl w:val="73AC065C"/>
    <w:lvl w:ilvl="0" w:tplc="B5FE8410">
      <w:start w:val="1"/>
      <w:numFmt w:val="bullet"/>
      <w:lvlText w:val=""/>
      <w:lvlJc w:val="left"/>
      <w:pPr>
        <w:ind w:left="545" w:hanging="428"/>
      </w:pPr>
      <w:rPr>
        <w:rFonts w:ascii="Symbol" w:eastAsia="Symbol" w:hAnsi="Symbol" w:cs="Symbol" w:hint="default"/>
        <w:w w:val="99"/>
        <w:sz w:val="20"/>
        <w:szCs w:val="20"/>
      </w:rPr>
    </w:lvl>
    <w:lvl w:ilvl="1" w:tplc="E1E0E50A">
      <w:start w:val="1"/>
      <w:numFmt w:val="bullet"/>
      <w:lvlText w:val=""/>
      <w:lvlJc w:val="left"/>
      <w:pPr>
        <w:ind w:left="830" w:hanging="356"/>
      </w:pPr>
      <w:rPr>
        <w:rFonts w:ascii="Symbol" w:eastAsia="Symbol" w:hAnsi="Symbol" w:cs="Symbol" w:hint="default"/>
        <w:w w:val="99"/>
        <w:sz w:val="20"/>
        <w:szCs w:val="20"/>
      </w:rPr>
    </w:lvl>
    <w:lvl w:ilvl="2" w:tplc="5BA07D12">
      <w:start w:val="1"/>
      <w:numFmt w:val="bullet"/>
      <w:lvlText w:val="•"/>
      <w:lvlJc w:val="left"/>
      <w:pPr>
        <w:ind w:left="1696" w:hanging="356"/>
      </w:pPr>
      <w:rPr>
        <w:rFonts w:hint="default"/>
      </w:rPr>
    </w:lvl>
    <w:lvl w:ilvl="3" w:tplc="A852F5E4">
      <w:start w:val="1"/>
      <w:numFmt w:val="bullet"/>
      <w:lvlText w:val="•"/>
      <w:lvlJc w:val="left"/>
      <w:pPr>
        <w:ind w:left="2552" w:hanging="356"/>
      </w:pPr>
      <w:rPr>
        <w:rFonts w:hint="default"/>
      </w:rPr>
    </w:lvl>
    <w:lvl w:ilvl="4" w:tplc="DC4E39B0">
      <w:start w:val="1"/>
      <w:numFmt w:val="bullet"/>
      <w:lvlText w:val="•"/>
      <w:lvlJc w:val="left"/>
      <w:pPr>
        <w:ind w:left="3408" w:hanging="356"/>
      </w:pPr>
      <w:rPr>
        <w:rFonts w:hint="default"/>
      </w:rPr>
    </w:lvl>
    <w:lvl w:ilvl="5" w:tplc="6B9A92A4">
      <w:start w:val="1"/>
      <w:numFmt w:val="bullet"/>
      <w:lvlText w:val="•"/>
      <w:lvlJc w:val="left"/>
      <w:pPr>
        <w:ind w:left="4265" w:hanging="356"/>
      </w:pPr>
      <w:rPr>
        <w:rFonts w:hint="default"/>
      </w:rPr>
    </w:lvl>
    <w:lvl w:ilvl="6" w:tplc="2362CDF6">
      <w:start w:val="1"/>
      <w:numFmt w:val="bullet"/>
      <w:lvlText w:val="•"/>
      <w:lvlJc w:val="left"/>
      <w:pPr>
        <w:ind w:left="5121" w:hanging="356"/>
      </w:pPr>
      <w:rPr>
        <w:rFonts w:hint="default"/>
      </w:rPr>
    </w:lvl>
    <w:lvl w:ilvl="7" w:tplc="F7E6FBFE">
      <w:start w:val="1"/>
      <w:numFmt w:val="bullet"/>
      <w:lvlText w:val="•"/>
      <w:lvlJc w:val="left"/>
      <w:pPr>
        <w:ind w:left="5977" w:hanging="356"/>
      </w:pPr>
      <w:rPr>
        <w:rFonts w:hint="default"/>
      </w:rPr>
    </w:lvl>
    <w:lvl w:ilvl="8" w:tplc="DFC2C268">
      <w:start w:val="1"/>
      <w:numFmt w:val="bullet"/>
      <w:lvlText w:val="•"/>
      <w:lvlJc w:val="left"/>
      <w:pPr>
        <w:ind w:left="6833" w:hanging="356"/>
      </w:pPr>
      <w:rPr>
        <w:rFonts w:hint="default"/>
      </w:rPr>
    </w:lvl>
  </w:abstractNum>
  <w:abstractNum w:abstractNumId="22" w15:restartNumberingAfterBreak="0">
    <w:nsid w:val="7CC44435"/>
    <w:multiLevelType w:val="hybridMultilevel"/>
    <w:tmpl w:val="F4D8B1BA"/>
    <w:lvl w:ilvl="0" w:tplc="6B9256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0689967">
    <w:abstractNumId w:val="13"/>
  </w:num>
  <w:num w:numId="2" w16cid:durableId="608857277">
    <w:abstractNumId w:val="9"/>
  </w:num>
  <w:num w:numId="3" w16cid:durableId="739250343">
    <w:abstractNumId w:val="8"/>
  </w:num>
  <w:num w:numId="4" w16cid:durableId="149835179">
    <w:abstractNumId w:val="7"/>
  </w:num>
  <w:num w:numId="5" w16cid:durableId="1783180692">
    <w:abstractNumId w:val="6"/>
  </w:num>
  <w:num w:numId="6" w16cid:durableId="1641381851">
    <w:abstractNumId w:val="5"/>
  </w:num>
  <w:num w:numId="7" w16cid:durableId="907155809">
    <w:abstractNumId w:val="4"/>
  </w:num>
  <w:num w:numId="8" w16cid:durableId="1377850572">
    <w:abstractNumId w:val="3"/>
  </w:num>
  <w:num w:numId="9" w16cid:durableId="1333869592">
    <w:abstractNumId w:val="2"/>
  </w:num>
  <w:num w:numId="10" w16cid:durableId="269821512">
    <w:abstractNumId w:val="1"/>
  </w:num>
  <w:num w:numId="11" w16cid:durableId="1750804575">
    <w:abstractNumId w:val="0"/>
  </w:num>
  <w:num w:numId="12" w16cid:durableId="1045132426">
    <w:abstractNumId w:val="16"/>
  </w:num>
  <w:num w:numId="13" w16cid:durableId="779959828">
    <w:abstractNumId w:val="22"/>
  </w:num>
  <w:num w:numId="14" w16cid:durableId="1782064782">
    <w:abstractNumId w:val="18"/>
  </w:num>
  <w:num w:numId="15" w16cid:durableId="1010185133">
    <w:abstractNumId w:val="21"/>
  </w:num>
  <w:num w:numId="16" w16cid:durableId="750935320">
    <w:abstractNumId w:val="14"/>
  </w:num>
  <w:num w:numId="17" w16cid:durableId="1174148739">
    <w:abstractNumId w:val="17"/>
  </w:num>
  <w:num w:numId="18" w16cid:durableId="866798814">
    <w:abstractNumId w:val="11"/>
  </w:num>
  <w:num w:numId="19" w16cid:durableId="1405713994">
    <w:abstractNumId w:val="19"/>
  </w:num>
  <w:num w:numId="20" w16cid:durableId="491458442">
    <w:abstractNumId w:val="12"/>
  </w:num>
  <w:num w:numId="21" w16cid:durableId="500002802">
    <w:abstractNumId w:val="20"/>
  </w:num>
  <w:num w:numId="22" w16cid:durableId="1678924068">
    <w:abstractNumId w:val="10"/>
  </w:num>
  <w:num w:numId="23" w16cid:durableId="7350570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autoFormatOverride/>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AwNrU0NjU1NjG3MDFU0lEKTi0uzszPAykwqwUAXwzafSwAAAA="/>
  </w:docVars>
  <w:rsids>
    <w:rsidRoot w:val="0059495B"/>
    <w:rsid w:val="00064DBD"/>
    <w:rsid w:val="0008610B"/>
    <w:rsid w:val="000C58A5"/>
    <w:rsid w:val="000F6C41"/>
    <w:rsid w:val="00101105"/>
    <w:rsid w:val="001170F1"/>
    <w:rsid w:val="001309B5"/>
    <w:rsid w:val="00134EF4"/>
    <w:rsid w:val="0014270D"/>
    <w:rsid w:val="00155667"/>
    <w:rsid w:val="001807BC"/>
    <w:rsid w:val="00192C57"/>
    <w:rsid w:val="001D507B"/>
    <w:rsid w:val="001F3771"/>
    <w:rsid w:val="00200952"/>
    <w:rsid w:val="00212119"/>
    <w:rsid w:val="002129A4"/>
    <w:rsid w:val="00231D34"/>
    <w:rsid w:val="00236473"/>
    <w:rsid w:val="0023789A"/>
    <w:rsid w:val="00272235"/>
    <w:rsid w:val="00287285"/>
    <w:rsid w:val="00290143"/>
    <w:rsid w:val="00294DE7"/>
    <w:rsid w:val="002D2F48"/>
    <w:rsid w:val="00304995"/>
    <w:rsid w:val="00313DED"/>
    <w:rsid w:val="00314F6F"/>
    <w:rsid w:val="00330322"/>
    <w:rsid w:val="00345ECD"/>
    <w:rsid w:val="00372EAC"/>
    <w:rsid w:val="003B4B69"/>
    <w:rsid w:val="003C7175"/>
    <w:rsid w:val="003F108D"/>
    <w:rsid w:val="003F5BB6"/>
    <w:rsid w:val="00403E14"/>
    <w:rsid w:val="004120E6"/>
    <w:rsid w:val="004302E1"/>
    <w:rsid w:val="004523B7"/>
    <w:rsid w:val="004719CE"/>
    <w:rsid w:val="00481F95"/>
    <w:rsid w:val="004852DE"/>
    <w:rsid w:val="004B61B4"/>
    <w:rsid w:val="004C0A7F"/>
    <w:rsid w:val="004E72C7"/>
    <w:rsid w:val="0050153D"/>
    <w:rsid w:val="00505AB1"/>
    <w:rsid w:val="00517750"/>
    <w:rsid w:val="00542DEC"/>
    <w:rsid w:val="0059148A"/>
    <w:rsid w:val="0059495B"/>
    <w:rsid w:val="0059511F"/>
    <w:rsid w:val="005D5875"/>
    <w:rsid w:val="005F0B48"/>
    <w:rsid w:val="006149BF"/>
    <w:rsid w:val="00646406"/>
    <w:rsid w:val="006831E6"/>
    <w:rsid w:val="00685093"/>
    <w:rsid w:val="006E6EE7"/>
    <w:rsid w:val="00702603"/>
    <w:rsid w:val="0072152C"/>
    <w:rsid w:val="007309E0"/>
    <w:rsid w:val="007410E5"/>
    <w:rsid w:val="00754788"/>
    <w:rsid w:val="00763DE9"/>
    <w:rsid w:val="00771E26"/>
    <w:rsid w:val="007803F5"/>
    <w:rsid w:val="00790B9F"/>
    <w:rsid w:val="007A3F41"/>
    <w:rsid w:val="007B768D"/>
    <w:rsid w:val="007C1B2C"/>
    <w:rsid w:val="00813188"/>
    <w:rsid w:val="00824160"/>
    <w:rsid w:val="008419CB"/>
    <w:rsid w:val="00846E2F"/>
    <w:rsid w:val="00857C38"/>
    <w:rsid w:val="0089073F"/>
    <w:rsid w:val="0089736F"/>
    <w:rsid w:val="00897408"/>
    <w:rsid w:val="008B7440"/>
    <w:rsid w:val="008E1C05"/>
    <w:rsid w:val="008E212A"/>
    <w:rsid w:val="00907318"/>
    <w:rsid w:val="00915A06"/>
    <w:rsid w:val="00917881"/>
    <w:rsid w:val="009445AA"/>
    <w:rsid w:val="009500FB"/>
    <w:rsid w:val="009644CE"/>
    <w:rsid w:val="00971B86"/>
    <w:rsid w:val="0099125D"/>
    <w:rsid w:val="009912A0"/>
    <w:rsid w:val="00A16053"/>
    <w:rsid w:val="00A557EB"/>
    <w:rsid w:val="00A71083"/>
    <w:rsid w:val="00A94B9C"/>
    <w:rsid w:val="00AA2EBC"/>
    <w:rsid w:val="00AA35EE"/>
    <w:rsid w:val="00AA4DE8"/>
    <w:rsid w:val="00AB7CC5"/>
    <w:rsid w:val="00B015B6"/>
    <w:rsid w:val="00B10332"/>
    <w:rsid w:val="00B12ED7"/>
    <w:rsid w:val="00B15639"/>
    <w:rsid w:val="00B23768"/>
    <w:rsid w:val="00B36FCF"/>
    <w:rsid w:val="00B46DD6"/>
    <w:rsid w:val="00B60A74"/>
    <w:rsid w:val="00B65400"/>
    <w:rsid w:val="00B7407F"/>
    <w:rsid w:val="00B86221"/>
    <w:rsid w:val="00B91D6F"/>
    <w:rsid w:val="00B92978"/>
    <w:rsid w:val="00B92991"/>
    <w:rsid w:val="00B97952"/>
    <w:rsid w:val="00BA45A1"/>
    <w:rsid w:val="00BB338A"/>
    <w:rsid w:val="00BC66CD"/>
    <w:rsid w:val="00BD0E29"/>
    <w:rsid w:val="00BD610C"/>
    <w:rsid w:val="00BF52B1"/>
    <w:rsid w:val="00C12C59"/>
    <w:rsid w:val="00C30573"/>
    <w:rsid w:val="00C416C0"/>
    <w:rsid w:val="00C73B4A"/>
    <w:rsid w:val="00C76CDA"/>
    <w:rsid w:val="00C879A9"/>
    <w:rsid w:val="00CB031C"/>
    <w:rsid w:val="00CE3D5C"/>
    <w:rsid w:val="00CE58B0"/>
    <w:rsid w:val="00D30A73"/>
    <w:rsid w:val="00D8546D"/>
    <w:rsid w:val="00D9437D"/>
    <w:rsid w:val="00DB229A"/>
    <w:rsid w:val="00DB3F7E"/>
    <w:rsid w:val="00DD6FF6"/>
    <w:rsid w:val="00DE13B1"/>
    <w:rsid w:val="00DE6129"/>
    <w:rsid w:val="00DE7E70"/>
    <w:rsid w:val="00DF2563"/>
    <w:rsid w:val="00E32129"/>
    <w:rsid w:val="00E45903"/>
    <w:rsid w:val="00E615CB"/>
    <w:rsid w:val="00E65445"/>
    <w:rsid w:val="00E734A2"/>
    <w:rsid w:val="00E94C61"/>
    <w:rsid w:val="00EB182E"/>
    <w:rsid w:val="00ED184D"/>
    <w:rsid w:val="00F00DA7"/>
    <w:rsid w:val="00F037E8"/>
    <w:rsid w:val="00F114AE"/>
    <w:rsid w:val="00F261CF"/>
    <w:rsid w:val="00F50225"/>
    <w:rsid w:val="00F960DC"/>
    <w:rsid w:val="00FA7AE0"/>
    <w:rsid w:val="00FD19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0DE26D3"/>
  <w15:chartTrackingRefBased/>
  <w15:docId w15:val="{A4E6C37B-8E7D-45EB-B6ED-01C9B1CB4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AU" w:eastAsia="en-AU"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lsdException w:name="List" w:semiHidden="1"/>
    <w:lsdException w:name="List Bullet" w:locked="0"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semiHidden="1" w:uiPriority="71"/>
    <w:lsdException w:name="List Paragraph" w:locked="0"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Paragraph"/>
    <w:qFormat/>
    <w:rsid w:val="00AA2EBC"/>
    <w:pPr>
      <w:spacing w:line="276" w:lineRule="auto"/>
    </w:pPr>
    <w:rPr>
      <w:color w:val="000000"/>
      <w:sz w:val="22"/>
      <w:lang w:val="en-US" w:eastAsia="en-US"/>
    </w:rPr>
  </w:style>
  <w:style w:type="paragraph" w:styleId="Heading1">
    <w:name w:val="heading 1"/>
    <w:basedOn w:val="Normal"/>
    <w:next w:val="Normal"/>
    <w:link w:val="Heading1Char"/>
    <w:uiPriority w:val="9"/>
    <w:qFormat/>
    <w:rsid w:val="00192C57"/>
    <w:pPr>
      <w:outlineLvl w:val="0"/>
    </w:pPr>
    <w:rPr>
      <w:caps/>
      <w:color w:val="00A9E0"/>
      <w:sz w:val="36"/>
      <w:szCs w:val="48"/>
    </w:rPr>
  </w:style>
  <w:style w:type="paragraph" w:styleId="Heading2">
    <w:name w:val="heading 2"/>
    <w:basedOn w:val="Normal"/>
    <w:next w:val="Normal"/>
    <w:link w:val="Heading2Char"/>
    <w:uiPriority w:val="9"/>
    <w:qFormat/>
    <w:rsid w:val="00FD1917"/>
    <w:pPr>
      <w:outlineLvl w:val="1"/>
    </w:pPr>
    <w:rPr>
      <w:caps/>
      <w:color w:val="4B4B4A"/>
      <w:sz w:val="28"/>
      <w:szCs w:val="36"/>
    </w:rPr>
  </w:style>
  <w:style w:type="paragraph" w:styleId="Heading3">
    <w:name w:val="heading 3"/>
    <w:basedOn w:val="Normal"/>
    <w:next w:val="Normal"/>
    <w:link w:val="Heading3Char"/>
    <w:uiPriority w:val="9"/>
    <w:qFormat/>
    <w:rsid w:val="00FD1917"/>
    <w:pPr>
      <w:outlineLvl w:val="2"/>
    </w:pPr>
    <w:rPr>
      <w:caps/>
      <w:color w:val="4B4B4A"/>
      <w:sz w:val="24"/>
    </w:rPr>
  </w:style>
  <w:style w:type="paragraph" w:styleId="Heading4">
    <w:name w:val="heading 4"/>
    <w:basedOn w:val="Normal"/>
    <w:next w:val="Normal"/>
    <w:link w:val="Heading4Char"/>
    <w:uiPriority w:val="9"/>
    <w:semiHidden/>
    <w:qFormat/>
    <w:locked/>
    <w:rsid w:val="00BD0E29"/>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9437D"/>
    <w:pPr>
      <w:tabs>
        <w:tab w:val="center" w:pos="4320"/>
        <w:tab w:val="right" w:pos="8640"/>
      </w:tabs>
    </w:pPr>
  </w:style>
  <w:style w:type="character" w:customStyle="1" w:styleId="HeaderChar">
    <w:name w:val="Header Char"/>
    <w:link w:val="Header"/>
    <w:uiPriority w:val="99"/>
    <w:semiHidden/>
    <w:rsid w:val="00064DBD"/>
    <w:rPr>
      <w:rFonts w:ascii="Arial" w:hAnsi="Arial"/>
      <w:color w:val="595959"/>
      <w:lang w:val="en-AU"/>
    </w:rPr>
  </w:style>
  <w:style w:type="paragraph" w:styleId="Footer">
    <w:name w:val="footer"/>
    <w:basedOn w:val="Normal"/>
    <w:link w:val="FooterChar"/>
    <w:uiPriority w:val="99"/>
    <w:locked/>
    <w:rsid w:val="00D9437D"/>
    <w:pPr>
      <w:tabs>
        <w:tab w:val="center" w:pos="4320"/>
        <w:tab w:val="right" w:pos="8640"/>
      </w:tabs>
    </w:pPr>
  </w:style>
  <w:style w:type="character" w:customStyle="1" w:styleId="FooterChar">
    <w:name w:val="Footer Char"/>
    <w:link w:val="Footer"/>
    <w:uiPriority w:val="99"/>
    <w:rsid w:val="00064DBD"/>
    <w:rPr>
      <w:rFonts w:ascii="Arial" w:hAnsi="Arial"/>
      <w:color w:val="595959"/>
      <w:lang w:val="en-AU"/>
    </w:rPr>
  </w:style>
  <w:style w:type="paragraph" w:styleId="BalloonText">
    <w:name w:val="Balloon Text"/>
    <w:basedOn w:val="Normal"/>
    <w:link w:val="BalloonTextChar"/>
    <w:uiPriority w:val="99"/>
    <w:semiHidden/>
    <w:locked/>
    <w:rsid w:val="00D9437D"/>
    <w:rPr>
      <w:rFonts w:ascii="Lucida Grande" w:hAnsi="Lucida Grande" w:cs="Lucida Grande"/>
      <w:sz w:val="18"/>
      <w:szCs w:val="18"/>
    </w:rPr>
  </w:style>
  <w:style w:type="character" w:customStyle="1" w:styleId="BalloonTextChar">
    <w:name w:val="Balloon Text Char"/>
    <w:link w:val="BalloonText"/>
    <w:uiPriority w:val="99"/>
    <w:semiHidden/>
    <w:rsid w:val="00064DBD"/>
    <w:rPr>
      <w:rFonts w:ascii="Lucida Grande" w:hAnsi="Lucida Grande" w:cs="Lucida Grande"/>
      <w:color w:val="595959"/>
      <w:sz w:val="18"/>
      <w:szCs w:val="18"/>
      <w:lang w:val="en-AU"/>
    </w:rPr>
  </w:style>
  <w:style w:type="table" w:styleId="TableGrid">
    <w:name w:val="Table Grid"/>
    <w:basedOn w:val="TableNormal"/>
    <w:uiPriority w:val="59"/>
    <w:locked/>
    <w:rsid w:val="003B4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192C57"/>
    <w:rPr>
      <w:caps/>
      <w:color w:val="00A9E0"/>
      <w:sz w:val="36"/>
      <w:szCs w:val="48"/>
    </w:rPr>
  </w:style>
  <w:style w:type="character" w:customStyle="1" w:styleId="Heading2Char">
    <w:name w:val="Heading 2 Char"/>
    <w:link w:val="Heading2"/>
    <w:uiPriority w:val="9"/>
    <w:rsid w:val="00FD1917"/>
    <w:rPr>
      <w:caps/>
      <w:color w:val="4B4B4A"/>
      <w:sz w:val="28"/>
      <w:szCs w:val="36"/>
      <w:lang w:bidi="ar-SA"/>
    </w:rPr>
  </w:style>
  <w:style w:type="character" w:customStyle="1" w:styleId="Heading3Char">
    <w:name w:val="Heading 3 Char"/>
    <w:link w:val="Heading3"/>
    <w:uiPriority w:val="9"/>
    <w:rsid w:val="00FD1917"/>
    <w:rPr>
      <w:caps/>
      <w:color w:val="4B4B4A"/>
      <w:sz w:val="24"/>
      <w:lang w:bidi="ar-SA"/>
    </w:rPr>
  </w:style>
  <w:style w:type="paragraph" w:styleId="ListParagraph">
    <w:name w:val="List Paragraph"/>
    <w:basedOn w:val="Normal"/>
    <w:uiPriority w:val="72"/>
    <w:qFormat/>
    <w:locked/>
    <w:rsid w:val="00BD0E29"/>
    <w:pPr>
      <w:numPr>
        <w:numId w:val="1"/>
      </w:numPr>
      <w:ind w:left="360"/>
      <w:contextualSpacing/>
    </w:pPr>
  </w:style>
  <w:style w:type="table" w:customStyle="1" w:styleId="StyleCare">
    <w:name w:val="StyleCare"/>
    <w:basedOn w:val="TableGrid1"/>
    <w:uiPriority w:val="99"/>
    <w:rsid w:val="00101105"/>
    <w:pPr>
      <w:ind w:left="0"/>
    </w:pPr>
    <w:rPr>
      <w:sz w:val="22"/>
    </w:rPr>
    <w:tblPr>
      <w:tblStyleRowBandSize w:val="1"/>
      <w:tblBorders>
        <w:top w:val="single" w:sz="4" w:space="0" w:color="7FD6F7"/>
        <w:left w:val="single" w:sz="4" w:space="0" w:color="7FD6F7"/>
        <w:bottom w:val="single" w:sz="4" w:space="0" w:color="7FD6F7"/>
        <w:right w:val="single" w:sz="4" w:space="0" w:color="7FD6F7"/>
        <w:insideH w:val="single" w:sz="4" w:space="0" w:color="7FD6F7"/>
        <w:insideV w:val="single" w:sz="4" w:space="0" w:color="7FD6F7"/>
      </w:tblBorders>
    </w:tblPr>
    <w:tcPr>
      <w:shd w:val="clear" w:color="auto" w:fill="auto"/>
    </w:tcPr>
    <w:tblStylePr w:type="firstRow">
      <w:tblPr/>
      <w:tcPr>
        <w:shd w:val="clear" w:color="auto" w:fill="C6E7F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15CB"/>
    <w:pPr>
      <w:spacing w:line="276" w:lineRule="auto"/>
      <w:ind w:left="-85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verHeading1">
    <w:name w:val="Cover Heading1"/>
    <w:basedOn w:val="Heading1"/>
    <w:link w:val="CoverHeading1Char"/>
    <w:uiPriority w:val="10"/>
    <w:qFormat/>
    <w:rsid w:val="0023789A"/>
    <w:rPr>
      <w:color w:val="FFFFFF"/>
    </w:rPr>
  </w:style>
  <w:style w:type="character" w:customStyle="1" w:styleId="CoverHeading1Char">
    <w:name w:val="Cover Heading1 Char"/>
    <w:link w:val="CoverHeading1"/>
    <w:uiPriority w:val="10"/>
    <w:rsid w:val="0023789A"/>
    <w:rPr>
      <w:rFonts w:ascii="Arial" w:hAnsi="Arial"/>
      <w:color w:val="FFFFFF"/>
      <w:sz w:val="48"/>
      <w:szCs w:val="48"/>
      <w:lang w:val="en-AU"/>
    </w:rPr>
  </w:style>
  <w:style w:type="paragraph" w:customStyle="1" w:styleId="CoverHeading2">
    <w:name w:val="Cover Heading 2"/>
    <w:basedOn w:val="Heading2"/>
    <w:link w:val="CoverHeading2Char"/>
    <w:uiPriority w:val="11"/>
    <w:qFormat/>
    <w:rsid w:val="0023789A"/>
    <w:rPr>
      <w:color w:val="FFFFFF"/>
    </w:rPr>
  </w:style>
  <w:style w:type="character" w:customStyle="1" w:styleId="CoverHeading2Char">
    <w:name w:val="Cover Heading 2 Char"/>
    <w:link w:val="CoverHeading2"/>
    <w:uiPriority w:val="11"/>
    <w:rsid w:val="0023789A"/>
    <w:rPr>
      <w:rFonts w:ascii="Arial" w:hAnsi="Arial"/>
      <w:color w:val="FFFFFF"/>
      <w:sz w:val="36"/>
      <w:szCs w:val="36"/>
      <w:lang w:val="en-AU"/>
    </w:rPr>
  </w:style>
  <w:style w:type="paragraph" w:customStyle="1" w:styleId="CoverHeading3">
    <w:name w:val="Cover Heading 3"/>
    <w:basedOn w:val="Heading3"/>
    <w:link w:val="CoverHeading3Char"/>
    <w:uiPriority w:val="12"/>
    <w:qFormat/>
    <w:rsid w:val="0023789A"/>
    <w:rPr>
      <w:color w:val="FFFFFF"/>
    </w:rPr>
  </w:style>
  <w:style w:type="character" w:customStyle="1" w:styleId="CoverHeading3Char">
    <w:name w:val="Cover Heading 3 Char"/>
    <w:link w:val="CoverHeading3"/>
    <w:uiPriority w:val="12"/>
    <w:rsid w:val="0023789A"/>
    <w:rPr>
      <w:rFonts w:ascii="Arial" w:hAnsi="Arial"/>
      <w:color w:val="FFFFFF"/>
      <w:lang w:val="en-AU"/>
    </w:rPr>
  </w:style>
  <w:style w:type="paragraph" w:customStyle="1" w:styleId="Footer1">
    <w:name w:val="Footer1"/>
    <w:basedOn w:val="Normal"/>
    <w:uiPriority w:val="13"/>
    <w:qFormat/>
    <w:locked/>
    <w:rsid w:val="00CE3D5C"/>
    <w:pPr>
      <w:jc w:val="right"/>
    </w:pPr>
    <w:rPr>
      <w:color w:val="00AEEF"/>
      <w:sz w:val="24"/>
      <w:szCs w:val="24"/>
    </w:rPr>
  </w:style>
  <w:style w:type="paragraph" w:styleId="TOAHeading">
    <w:name w:val="toa heading"/>
    <w:basedOn w:val="Normal"/>
    <w:next w:val="Normal"/>
    <w:uiPriority w:val="99"/>
    <w:rsid w:val="007B768D"/>
    <w:rPr>
      <w:color w:val="00AEEF"/>
      <w:sz w:val="48"/>
      <w:szCs w:val="48"/>
    </w:rPr>
  </w:style>
  <w:style w:type="paragraph" w:styleId="TOC1">
    <w:name w:val="toc 1"/>
    <w:basedOn w:val="Heading2"/>
    <w:next w:val="Normal"/>
    <w:autoRedefine/>
    <w:uiPriority w:val="39"/>
    <w:rsid w:val="004719CE"/>
    <w:rPr>
      <w:color w:val="auto"/>
      <w:sz w:val="22"/>
      <w:szCs w:val="24"/>
    </w:rPr>
  </w:style>
  <w:style w:type="paragraph" w:styleId="TOC2">
    <w:name w:val="toc 2"/>
    <w:basedOn w:val="Heading3"/>
    <w:next w:val="Normal"/>
    <w:autoRedefine/>
    <w:uiPriority w:val="39"/>
    <w:rsid w:val="004719CE"/>
    <w:rPr>
      <w:color w:val="000000"/>
      <w:sz w:val="22"/>
    </w:rPr>
  </w:style>
  <w:style w:type="paragraph" w:styleId="TOC3">
    <w:name w:val="toc 3"/>
    <w:basedOn w:val="Heading3"/>
    <w:next w:val="Normal"/>
    <w:autoRedefine/>
    <w:uiPriority w:val="39"/>
    <w:rsid w:val="007B768D"/>
    <w:rPr>
      <w:color w:val="7F7F7F"/>
    </w:rPr>
  </w:style>
  <w:style w:type="character" w:styleId="Hyperlink">
    <w:name w:val="Hyperlink"/>
    <w:uiPriority w:val="99"/>
    <w:unhideWhenUsed/>
    <w:locked/>
    <w:rsid w:val="007B768D"/>
    <w:rPr>
      <w:color w:val="0563C1"/>
      <w:u w:val="single"/>
    </w:rPr>
  </w:style>
  <w:style w:type="paragraph" w:styleId="TOCHeading">
    <w:name w:val="TOC Heading"/>
    <w:basedOn w:val="Heading1"/>
    <w:next w:val="Normal"/>
    <w:uiPriority w:val="39"/>
    <w:qFormat/>
    <w:locked/>
    <w:rsid w:val="007B768D"/>
    <w:pPr>
      <w:keepNext/>
      <w:keepLines/>
      <w:spacing w:before="240" w:line="259" w:lineRule="auto"/>
      <w:outlineLvl w:val="9"/>
    </w:pPr>
    <w:rPr>
      <w:rFonts w:ascii="Calibri Light" w:eastAsia="Times New Roman" w:hAnsi="Calibri Light"/>
      <w:color w:val="2E74B5"/>
      <w:sz w:val="32"/>
      <w:szCs w:val="32"/>
    </w:rPr>
  </w:style>
  <w:style w:type="table" w:styleId="GridTable1Light-Accent3">
    <w:name w:val="Grid Table 1 Light Accent 3"/>
    <w:basedOn w:val="TableNormal"/>
    <w:uiPriority w:val="46"/>
    <w:locked/>
    <w:rsid w:val="00A71083"/>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Heading4Char">
    <w:name w:val="Heading 4 Char"/>
    <w:link w:val="Heading4"/>
    <w:uiPriority w:val="9"/>
    <w:semiHidden/>
    <w:rsid w:val="00BD0E29"/>
    <w:rPr>
      <w:rFonts w:ascii="Cambria" w:eastAsia="Times New Roman" w:hAnsi="Cambria" w:cs="Times New Roman"/>
      <w:b/>
      <w:bCs/>
      <w:i/>
      <w:iCs/>
      <w:color w:val="4F81BD"/>
      <w:sz w:val="22"/>
      <w:lang w:val="en-US" w:eastAsia="en-US"/>
    </w:rPr>
  </w:style>
  <w:style w:type="paragraph" w:customStyle="1" w:styleId="BulletLevel2subparagraph">
    <w:name w:val="Bullet Level 2 sub paragraph"/>
    <w:basedOn w:val="Normal"/>
    <w:rsid w:val="00BD0E29"/>
    <w:pPr>
      <w:numPr>
        <w:ilvl w:val="1"/>
        <w:numId w:val="14"/>
      </w:numPr>
      <w:spacing w:after="160" w:line="259" w:lineRule="auto"/>
    </w:pPr>
    <w:rPr>
      <w:rFonts w:eastAsia="Calibri" w:cs="Arial"/>
      <w:color w:val="auto"/>
      <w:sz w:val="20"/>
      <w:lang w:val="en-GB"/>
    </w:rPr>
  </w:style>
  <w:style w:type="paragraph" w:styleId="Title">
    <w:name w:val="Title"/>
    <w:basedOn w:val="Normal"/>
    <w:link w:val="TitleChar"/>
    <w:qFormat/>
    <w:locked/>
    <w:rsid w:val="00345ECD"/>
    <w:pPr>
      <w:spacing w:line="240" w:lineRule="auto"/>
      <w:jc w:val="center"/>
    </w:pPr>
    <w:rPr>
      <w:rFonts w:eastAsia="Times New Roman"/>
      <w:b/>
      <w:color w:val="auto"/>
      <w:lang w:val="en-AU"/>
    </w:rPr>
  </w:style>
  <w:style w:type="character" w:customStyle="1" w:styleId="TitleChar">
    <w:name w:val="Title Char"/>
    <w:basedOn w:val="DefaultParagraphFont"/>
    <w:link w:val="Title"/>
    <w:rsid w:val="00345ECD"/>
    <w:rPr>
      <w:rFonts w:eastAsia="Times New Roman"/>
      <w:b/>
      <w:sz w:val="22"/>
      <w:lang w:eastAsia="en-US"/>
    </w:rPr>
  </w:style>
  <w:style w:type="paragraph" w:customStyle="1" w:styleId="NormalParagraphStyle">
    <w:name w:val="NormalParagraphStyle"/>
    <w:basedOn w:val="Normal"/>
    <w:uiPriority w:val="99"/>
    <w:rsid w:val="00DE7E70"/>
    <w:pPr>
      <w:autoSpaceDE w:val="0"/>
      <w:autoSpaceDN w:val="0"/>
      <w:adjustRightInd w:val="0"/>
      <w:spacing w:line="288" w:lineRule="auto"/>
      <w:textAlignment w:val="center"/>
    </w:pPr>
    <w:rPr>
      <w:rFonts w:ascii="Times New Roman" w:eastAsia="Times New Roman" w:hAnsi="Times New Roman"/>
      <w:sz w:val="24"/>
      <w:szCs w:val="24"/>
      <w:lang w:val="en-GB" w:eastAsia="en-AU"/>
    </w:rPr>
  </w:style>
  <w:style w:type="character" w:styleId="CommentReference">
    <w:name w:val="annotation reference"/>
    <w:basedOn w:val="DefaultParagraphFont"/>
    <w:uiPriority w:val="99"/>
    <w:semiHidden/>
    <w:locked/>
    <w:rsid w:val="00B92978"/>
    <w:rPr>
      <w:sz w:val="16"/>
      <w:szCs w:val="16"/>
    </w:rPr>
  </w:style>
  <w:style w:type="paragraph" w:styleId="CommentText">
    <w:name w:val="annotation text"/>
    <w:basedOn w:val="Normal"/>
    <w:link w:val="CommentTextChar"/>
    <w:uiPriority w:val="99"/>
    <w:semiHidden/>
    <w:locked/>
    <w:rsid w:val="00B92978"/>
    <w:pPr>
      <w:spacing w:line="240" w:lineRule="auto"/>
    </w:pPr>
    <w:rPr>
      <w:sz w:val="20"/>
    </w:rPr>
  </w:style>
  <w:style w:type="character" w:customStyle="1" w:styleId="CommentTextChar">
    <w:name w:val="Comment Text Char"/>
    <w:basedOn w:val="DefaultParagraphFont"/>
    <w:link w:val="CommentText"/>
    <w:uiPriority w:val="99"/>
    <w:semiHidden/>
    <w:rsid w:val="00B92978"/>
    <w:rPr>
      <w:color w:val="000000"/>
      <w:lang w:val="en-US" w:eastAsia="en-US"/>
    </w:rPr>
  </w:style>
  <w:style w:type="paragraph" w:styleId="CommentSubject">
    <w:name w:val="annotation subject"/>
    <w:basedOn w:val="CommentText"/>
    <w:next w:val="CommentText"/>
    <w:link w:val="CommentSubjectChar"/>
    <w:uiPriority w:val="99"/>
    <w:semiHidden/>
    <w:locked/>
    <w:rsid w:val="00B92978"/>
    <w:rPr>
      <w:b/>
      <w:bCs/>
    </w:rPr>
  </w:style>
  <w:style w:type="character" w:customStyle="1" w:styleId="CommentSubjectChar">
    <w:name w:val="Comment Subject Char"/>
    <w:basedOn w:val="CommentTextChar"/>
    <w:link w:val="CommentSubject"/>
    <w:uiPriority w:val="99"/>
    <w:semiHidden/>
    <w:rsid w:val="00B92978"/>
    <w:rPr>
      <w:b/>
      <w:bCs/>
      <w:color w:val="000000"/>
      <w:lang w:val="en-US" w:eastAsia="en-US"/>
    </w:rPr>
  </w:style>
  <w:style w:type="paragraph" w:styleId="Revision">
    <w:name w:val="Revision"/>
    <w:hidden/>
    <w:uiPriority w:val="71"/>
    <w:semiHidden/>
    <w:rsid w:val="009644CE"/>
    <w:rPr>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3463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3CC8-3344-4272-98D0-99AD62A9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HUNTER PRIMARY CARE LTD</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Adams</dc:creator>
  <cp:keywords/>
  <cp:lastModifiedBy>Jacqueline Sharkey</cp:lastModifiedBy>
  <cp:revision>8</cp:revision>
  <cp:lastPrinted>2020-02-07T02:12:00Z</cp:lastPrinted>
  <dcterms:created xsi:type="dcterms:W3CDTF">2024-01-10T05:14:00Z</dcterms:created>
  <dcterms:modified xsi:type="dcterms:W3CDTF">2024-03-19T05:08:00Z</dcterms:modified>
</cp:coreProperties>
</file>