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186CB" w14:textId="77777777" w:rsidR="00BD0E29" w:rsidRPr="000D3C90" w:rsidRDefault="00BD0E29" w:rsidP="006D6442">
      <w:pPr>
        <w:pStyle w:val="Heading2"/>
        <w:rPr>
          <w:lang w:val="en-GB"/>
        </w:rPr>
      </w:pPr>
      <w:r w:rsidRPr="000D3C90">
        <w:rPr>
          <w:lang w:val="en-GB"/>
        </w:rPr>
        <w:t>POSITION DESCRIPTION</w:t>
      </w:r>
    </w:p>
    <w:p w14:paraId="777CE831" w14:textId="1D7E1682" w:rsidR="00BD0E29" w:rsidRPr="000D3C90" w:rsidRDefault="00465B0E" w:rsidP="006D6442">
      <w:pPr>
        <w:pStyle w:val="Heading1"/>
        <w:rPr>
          <w:lang w:val="en-GB"/>
        </w:rPr>
      </w:pPr>
      <w:r>
        <w:rPr>
          <w:lang w:val="en-GB"/>
        </w:rPr>
        <w:t xml:space="preserve">Aged Care Service </w:t>
      </w:r>
      <w:r w:rsidR="001A6EE3">
        <w:rPr>
          <w:lang w:val="en-GB"/>
        </w:rPr>
        <w:t>REGIONAL</w:t>
      </w:r>
      <w:r w:rsidR="00C54F57">
        <w:rPr>
          <w:lang w:val="en-GB"/>
        </w:rPr>
        <w:t xml:space="preserve"> facilitator</w:t>
      </w:r>
    </w:p>
    <w:p w14:paraId="0DE4A6D3" w14:textId="77777777" w:rsidR="00BD0E29" w:rsidRPr="000D3C90" w:rsidRDefault="00000000" w:rsidP="006D6442">
      <w:pPr>
        <w:rPr>
          <w:lang w:val="en-GB"/>
        </w:rPr>
      </w:pPr>
      <w:r>
        <w:rPr>
          <w:lang w:val="en-GB"/>
        </w:rPr>
        <w:pict w14:anchorId="2F6BEE25">
          <v:rect id="_x0000_i1025" style="width:0;height:1.5pt" o:hralign="center" o:hrstd="t" o:hr="t" fillcolor="#a0a0a0" stroked="f"/>
        </w:pict>
      </w:r>
    </w:p>
    <w:p w14:paraId="17E0AC6B" w14:textId="77777777" w:rsidR="00BD0E29" w:rsidRPr="000D3C90" w:rsidRDefault="00BD0E29" w:rsidP="006D6442">
      <w:pPr>
        <w:pStyle w:val="Heading2"/>
        <w:rPr>
          <w:lang w:val="en-GB"/>
        </w:rPr>
      </w:pPr>
      <w:r w:rsidRPr="000D3C90">
        <w:rPr>
          <w:lang w:val="en-GB"/>
        </w:rPr>
        <w:t>Purpose of Position</w:t>
      </w:r>
    </w:p>
    <w:p w14:paraId="21434E74" w14:textId="2F436422" w:rsidR="00530974" w:rsidRDefault="00380654" w:rsidP="006D6442">
      <w:r>
        <w:t xml:space="preserve">The purpose of the </w:t>
      </w:r>
      <w:r w:rsidRPr="00380654">
        <w:rPr>
          <w:lang w:val="en-GB"/>
        </w:rPr>
        <w:t>position</w:t>
      </w:r>
      <w:r>
        <w:t xml:space="preserve"> is to support </w:t>
      </w:r>
      <w:r w:rsidR="005034C4">
        <w:t xml:space="preserve">Hunter Primary Care </w:t>
      </w:r>
      <w:r w:rsidR="00530974">
        <w:t xml:space="preserve">Aged Care Services to facilitate </w:t>
      </w:r>
      <w:r w:rsidR="00055D03">
        <w:t xml:space="preserve">nursing clinical placements </w:t>
      </w:r>
      <w:r w:rsidR="00530974">
        <w:t xml:space="preserve">in Aged Care. This includes: </w:t>
      </w:r>
    </w:p>
    <w:p w14:paraId="2E2579DB" w14:textId="20819327" w:rsidR="00530974" w:rsidRDefault="00530974" w:rsidP="00530974">
      <w:pPr>
        <w:pStyle w:val="ListParagraph"/>
        <w:numPr>
          <w:ilvl w:val="0"/>
          <w:numId w:val="49"/>
        </w:numPr>
      </w:pPr>
      <w:r>
        <w:t xml:space="preserve">Facilitating </w:t>
      </w:r>
      <w:r w:rsidR="005034C4">
        <w:t xml:space="preserve">Diploma, </w:t>
      </w:r>
      <w:r w:rsidR="00380654">
        <w:t>Bachelor</w:t>
      </w:r>
      <w:r w:rsidR="005034C4">
        <w:t xml:space="preserve"> and Master</w:t>
      </w:r>
      <w:r w:rsidR="00380654">
        <w:t xml:space="preserve"> of Nursing (BN) students to experience high quality Aged Care Clinical Placements. </w:t>
      </w:r>
    </w:p>
    <w:p w14:paraId="6EC0857F" w14:textId="296907A6" w:rsidR="00A3594D" w:rsidRDefault="00A3594D" w:rsidP="00A3594D">
      <w:pPr>
        <w:pStyle w:val="ListParagraph"/>
        <w:numPr>
          <w:ilvl w:val="1"/>
          <w:numId w:val="49"/>
        </w:numPr>
      </w:pPr>
      <w:r w:rsidRPr="00A3594D">
        <w:t xml:space="preserve">The </w:t>
      </w:r>
      <w:r w:rsidR="005034C4">
        <w:t>Regional</w:t>
      </w:r>
      <w:r w:rsidRPr="00A3594D">
        <w:t xml:space="preserve"> Facilitator supports students to understand the registered nurse role and responsibilities and development of the skills, knowledge and attributes required by a beginning registered</w:t>
      </w:r>
      <w:r w:rsidR="00055D03">
        <w:t xml:space="preserve"> / enrolled</w:t>
      </w:r>
      <w:r w:rsidRPr="00A3594D">
        <w:t xml:space="preserve"> nurse working in aged care.</w:t>
      </w:r>
    </w:p>
    <w:p w14:paraId="14898F9B" w14:textId="71779BEC" w:rsidR="00866444" w:rsidRDefault="00530974" w:rsidP="00530974">
      <w:pPr>
        <w:pStyle w:val="ListParagraph"/>
        <w:numPr>
          <w:ilvl w:val="0"/>
          <w:numId w:val="49"/>
        </w:numPr>
      </w:pPr>
      <w:r>
        <w:t xml:space="preserve">Support </w:t>
      </w:r>
      <w:r w:rsidR="00055D03">
        <w:t xml:space="preserve">Aged Care </w:t>
      </w:r>
      <w:r>
        <w:t>Registered Nurses to understand</w:t>
      </w:r>
      <w:r w:rsidR="00866444">
        <w:t xml:space="preserve"> the function of the</w:t>
      </w:r>
      <w:r>
        <w:t xml:space="preserve"> </w:t>
      </w:r>
      <w:r w:rsidR="00866444">
        <w:t xml:space="preserve">Australian Nursing Standard Assessment Tool (ANSAT) and effective use of the tool.  </w:t>
      </w:r>
    </w:p>
    <w:p w14:paraId="595074BE" w14:textId="77777777" w:rsidR="00530974" w:rsidRDefault="00530974" w:rsidP="00A3594D">
      <w:pPr>
        <w:ind w:left="1440"/>
      </w:pPr>
    </w:p>
    <w:p w14:paraId="7E9B9042" w14:textId="24F401DA" w:rsidR="00A3594D" w:rsidRDefault="00380654" w:rsidP="006D6442">
      <w:r>
        <w:t xml:space="preserve">This will be achieved by </w:t>
      </w:r>
      <w:r w:rsidR="00055D03">
        <w:t xml:space="preserve">developing stakeholder networks, </w:t>
      </w:r>
      <w:r w:rsidR="00530974">
        <w:t xml:space="preserve">scheduling placements, </w:t>
      </w:r>
      <w:r>
        <w:t>facilitation</w:t>
      </w:r>
      <w:r w:rsidR="00530974">
        <w:t xml:space="preserve"> of programs</w:t>
      </w:r>
      <w:r>
        <w:t xml:space="preserve">, support and role modelling for student learning. </w:t>
      </w:r>
      <w:r w:rsidR="00530974">
        <w:t>The clinical facilitator</w:t>
      </w:r>
      <w:r>
        <w:t xml:space="preserve"> will positively promote Aged Care and the rich and rewarding career opportunities gerontological nursing can provide. </w:t>
      </w:r>
    </w:p>
    <w:p w14:paraId="30FA421E" w14:textId="77777777" w:rsidR="00BD0E29" w:rsidRPr="000D3C90" w:rsidRDefault="00BD0E29" w:rsidP="006D6442">
      <w:pPr>
        <w:pStyle w:val="Heading2"/>
        <w:rPr>
          <w:lang w:val="en-GB"/>
        </w:rPr>
      </w:pPr>
      <w:r w:rsidRPr="000D3C90">
        <w:rPr>
          <w:lang w:val="en-GB"/>
        </w:rPr>
        <w:t>Reports to</w:t>
      </w:r>
    </w:p>
    <w:p w14:paraId="0BC74268" w14:textId="2F2D802E" w:rsidR="00380654" w:rsidRPr="00380654" w:rsidRDefault="00866444" w:rsidP="006D6442">
      <w:pPr>
        <w:pStyle w:val="ListParagraph"/>
      </w:pPr>
      <w:r>
        <w:t xml:space="preserve">Program </w:t>
      </w:r>
      <w:r w:rsidR="00055D03">
        <w:t xml:space="preserve">Manager </w:t>
      </w:r>
      <w:r w:rsidR="00A3594D">
        <w:t xml:space="preserve">Aged Care </w:t>
      </w:r>
      <w:r>
        <w:t xml:space="preserve">Nursing Clinical Placement Program </w:t>
      </w:r>
    </w:p>
    <w:p w14:paraId="764B4A86" w14:textId="77777777" w:rsidR="00BD0E29" w:rsidRPr="000D3C90" w:rsidRDefault="00BD0E29" w:rsidP="006D6442">
      <w:pPr>
        <w:pStyle w:val="Heading2"/>
        <w:rPr>
          <w:lang w:val="en-GB"/>
        </w:rPr>
      </w:pPr>
      <w:r w:rsidRPr="000D3C90">
        <w:rPr>
          <w:lang w:val="en-GB"/>
        </w:rPr>
        <w:t>Direct Reports</w:t>
      </w:r>
    </w:p>
    <w:p w14:paraId="4176E01B" w14:textId="77777777" w:rsidR="00BD0E29" w:rsidRPr="000D3C90" w:rsidRDefault="00380654" w:rsidP="006D6442">
      <w:pPr>
        <w:pStyle w:val="ListParagraph"/>
      </w:pPr>
      <w:r>
        <w:t>Nil</w:t>
      </w:r>
    </w:p>
    <w:p w14:paraId="0880352B" w14:textId="77777777" w:rsidR="004A0C86" w:rsidRPr="0087207F" w:rsidRDefault="004A0C86" w:rsidP="006D6442">
      <w:pPr>
        <w:pStyle w:val="Heading2"/>
        <w:rPr>
          <w:lang w:val="en-GB"/>
        </w:rPr>
      </w:pPr>
      <w:r w:rsidRPr="0087207F">
        <w:rPr>
          <w:lang w:val="en-GB"/>
        </w:rPr>
        <w:t>Scope of Practice</w:t>
      </w:r>
    </w:p>
    <w:p w14:paraId="39845F6E" w14:textId="77777777" w:rsidR="0087207F" w:rsidRPr="0087207F" w:rsidRDefault="0087207F" w:rsidP="006D6442">
      <w:pPr>
        <w:pStyle w:val="ListParagraph"/>
      </w:pPr>
      <w:r w:rsidRPr="0087207F">
        <w:t>Must operate within the scope and delegation of all Hunter Primary Care policies and procedures.</w:t>
      </w:r>
    </w:p>
    <w:p w14:paraId="264DCA44" w14:textId="77777777" w:rsidR="0087207F" w:rsidRPr="0087207F" w:rsidRDefault="0087207F" w:rsidP="006D6442">
      <w:pPr>
        <w:pStyle w:val="ListParagraph"/>
      </w:pPr>
      <w:r w:rsidRPr="0087207F">
        <w:t xml:space="preserve">Registered Nurses must be registered with the Nursing and Midwifery Board (NMB) AHPRA and meet the Board's </w:t>
      </w:r>
      <w:hyperlink r:id="rId8" w:history="1">
        <w:r w:rsidRPr="0087207F">
          <w:t>registration standards,</w:t>
        </w:r>
      </w:hyperlink>
      <w:r w:rsidRPr="0087207F">
        <w:t xml:space="preserve"> in order to practise in Australia.</w:t>
      </w:r>
    </w:p>
    <w:p w14:paraId="11555B3D" w14:textId="7F9B340E" w:rsidR="0087207F" w:rsidRPr="0087207F" w:rsidRDefault="0087207F" w:rsidP="006D6442">
      <w:pPr>
        <w:pStyle w:val="ListParagraph"/>
      </w:pPr>
      <w:r w:rsidRPr="0087207F">
        <w:t>The Aged Care Nursing Clinical Placement Clinical Facilitator role is aimed at facilitating a high</w:t>
      </w:r>
      <w:r w:rsidR="00C0445C">
        <w:t>-</w:t>
      </w:r>
      <w:r w:rsidRPr="0087207F">
        <w:t xml:space="preserve">quality nursing clinical placement for </w:t>
      </w:r>
      <w:r w:rsidR="00866444">
        <w:t>Diploma, Bachelor and</w:t>
      </w:r>
      <w:r w:rsidR="009E0375">
        <w:t xml:space="preserve"> </w:t>
      </w:r>
      <w:r w:rsidRPr="0087207F">
        <w:t>Master</w:t>
      </w:r>
      <w:r w:rsidR="00866444">
        <w:t xml:space="preserve"> of nursing</w:t>
      </w:r>
      <w:r w:rsidRPr="0087207F">
        <w:t xml:space="preserve"> students in an aged care setting within a defined scope of practice. This includes facilitating learning, optimising learning opportunities, and modelling professional </w:t>
      </w:r>
      <w:r w:rsidR="00A3594D" w:rsidRPr="0087207F">
        <w:t>behaviour</w:t>
      </w:r>
      <w:r w:rsidRPr="0087207F">
        <w:t xml:space="preserve"> and best practice care. The Clinical Facilitator will be responsible for maintaining positive relationships with Aged Care providers to enhance the learning experience.</w:t>
      </w:r>
    </w:p>
    <w:p w14:paraId="1299E00C" w14:textId="77777777" w:rsidR="0087207F" w:rsidRPr="0087207F" w:rsidRDefault="0087207F" w:rsidP="006D6442">
      <w:pPr>
        <w:pStyle w:val="ListParagraph"/>
      </w:pPr>
      <w:r w:rsidRPr="0087207F">
        <w:t xml:space="preserve">The Clinical Facilitator role is built on the nursing professional values, knowledge, theories, and practice outlined in the NMB Registered Nurse Standards. The scope of practice is determined by the context in which the Clinical Facilitator is authorised to practice, according to the Nursing &amp; Midwifery Board of Australia (NMBA) competency and accreditation standards. </w:t>
      </w:r>
    </w:p>
    <w:p w14:paraId="3434D845" w14:textId="77777777" w:rsidR="00BD0E29" w:rsidRPr="000D3C90" w:rsidRDefault="00BD0E29" w:rsidP="006D6442">
      <w:pPr>
        <w:pStyle w:val="Heading2"/>
        <w:rPr>
          <w:lang w:val="en-GB"/>
        </w:rPr>
      </w:pPr>
      <w:r w:rsidRPr="000D3C90">
        <w:rPr>
          <w:lang w:val="en-GB"/>
        </w:rPr>
        <w:lastRenderedPageBreak/>
        <w:t>Key Responsibilities</w:t>
      </w:r>
    </w:p>
    <w:p w14:paraId="6A599379" w14:textId="77777777" w:rsidR="00507E1E" w:rsidRDefault="00A3594D" w:rsidP="006D6442">
      <w:pPr>
        <w:pStyle w:val="Heading3"/>
      </w:pPr>
      <w:r>
        <w:t xml:space="preserve">CLinical Placement </w:t>
      </w:r>
      <w:r w:rsidR="001C5FCC">
        <w:t xml:space="preserve">Program </w:t>
      </w:r>
      <w:r w:rsidR="00507E1E">
        <w:t>FACILITATION</w:t>
      </w:r>
    </w:p>
    <w:p w14:paraId="4FF41AB3" w14:textId="068B636A" w:rsidR="009E0375" w:rsidRDefault="001C5FCC" w:rsidP="001C5FCC">
      <w:pPr>
        <w:pStyle w:val="ListParagraph"/>
      </w:pPr>
      <w:r>
        <w:t xml:space="preserve">Liaise with the Program </w:t>
      </w:r>
      <w:r w:rsidR="00055D03">
        <w:t xml:space="preserve">Manager </w:t>
      </w:r>
      <w:r w:rsidR="005143FD">
        <w:t>&amp; Regional Coordinator</w:t>
      </w:r>
      <w:r>
        <w:t xml:space="preserve"> to schedule clinical placements</w:t>
      </w:r>
      <w:r w:rsidR="005143FD">
        <w:t>.</w:t>
      </w:r>
    </w:p>
    <w:p w14:paraId="097B82F2" w14:textId="490D8137" w:rsidR="001C5FCC" w:rsidRDefault="009E0375" w:rsidP="001C5FCC">
      <w:pPr>
        <w:pStyle w:val="ListParagraph"/>
      </w:pPr>
      <w:r>
        <w:t>Support identification of Aged Care host sites and promotion of the program</w:t>
      </w:r>
      <w:r w:rsidR="001C5FCC">
        <w:t xml:space="preserve"> </w:t>
      </w:r>
    </w:p>
    <w:p w14:paraId="625B264C" w14:textId="1DBCC0A7" w:rsidR="00507E1E" w:rsidRPr="00D47E51" w:rsidRDefault="00507E1E" w:rsidP="006D6442">
      <w:pPr>
        <w:pStyle w:val="ListParagraph"/>
      </w:pPr>
      <w:r w:rsidRPr="00D47E51">
        <w:t>Facilitate development of student skills, knowledge and attributes</w:t>
      </w:r>
      <w:r w:rsidR="005143FD">
        <w:t>.</w:t>
      </w:r>
      <w:r w:rsidRPr="00D47E51">
        <w:t xml:space="preserve"> </w:t>
      </w:r>
    </w:p>
    <w:p w14:paraId="5DD92E24" w14:textId="77777777" w:rsidR="00507E1E" w:rsidRDefault="00507E1E" w:rsidP="006D6442">
      <w:pPr>
        <w:pStyle w:val="ListParagraph"/>
      </w:pPr>
      <w:r w:rsidRPr="00D47E51">
        <w:t>Provide academic, emotional and psychological support for students.</w:t>
      </w:r>
    </w:p>
    <w:p w14:paraId="6FCBF092" w14:textId="75112E63" w:rsidR="00507E1E" w:rsidRDefault="00507E1E" w:rsidP="006D6442">
      <w:pPr>
        <w:pStyle w:val="ListParagraph"/>
      </w:pPr>
      <w:r w:rsidRPr="00D47E51">
        <w:t xml:space="preserve">Collaborate with the clinical placement organisations and stakeholders to optimise student learning of the </w:t>
      </w:r>
      <w:r w:rsidR="005143FD">
        <w:t>aged care</w:t>
      </w:r>
      <w:r w:rsidR="009E0375">
        <w:t xml:space="preserve"> </w:t>
      </w:r>
      <w:r w:rsidRPr="00D47E51">
        <w:t>nurse role and responsibilities in the aged care environment.</w:t>
      </w:r>
    </w:p>
    <w:p w14:paraId="7DD8F48A" w14:textId="77777777" w:rsidR="00507E1E" w:rsidRDefault="00507E1E" w:rsidP="006D6442">
      <w:pPr>
        <w:pStyle w:val="ListParagraph"/>
      </w:pPr>
      <w:r w:rsidRPr="00D47E51">
        <w:t>Liaise with Program Coordinator if concerns are raised concerning either the student or placement.</w:t>
      </w:r>
    </w:p>
    <w:p w14:paraId="36703CD5" w14:textId="1B2BD3B4" w:rsidR="008E6EAD" w:rsidRDefault="008E6EAD" w:rsidP="006D6442">
      <w:pPr>
        <w:pStyle w:val="ListParagraph"/>
      </w:pPr>
      <w:r>
        <w:t>Support and education of casual Clinical Facilitators.</w:t>
      </w:r>
    </w:p>
    <w:p w14:paraId="072A5ABB" w14:textId="77777777" w:rsidR="00A3594D" w:rsidRDefault="00A3594D" w:rsidP="00A3594D"/>
    <w:p w14:paraId="7060474A" w14:textId="77777777" w:rsidR="00507E1E" w:rsidRDefault="00507E1E" w:rsidP="006D6442">
      <w:pPr>
        <w:pStyle w:val="Heading3"/>
      </w:pPr>
      <w:r>
        <w:t>STAKEHOLDER RELATIONSHIPS</w:t>
      </w:r>
    </w:p>
    <w:p w14:paraId="2EBE3BD4" w14:textId="5DEA7902" w:rsidR="004A5D27" w:rsidRDefault="00507E1E" w:rsidP="004A5D27">
      <w:pPr>
        <w:pStyle w:val="ListParagraph"/>
      </w:pPr>
      <w:r>
        <w:t xml:space="preserve">Maintain respectful and collaborative relationships with key stakeholders that result in effective interactions that </w:t>
      </w:r>
      <w:proofErr w:type="spellStart"/>
      <w:r>
        <w:t>minimise</w:t>
      </w:r>
      <w:proofErr w:type="spellEnd"/>
      <w:r>
        <w:t xml:space="preserve"> program delivery issues and </w:t>
      </w:r>
      <w:proofErr w:type="spellStart"/>
      <w:r>
        <w:t>optimises</w:t>
      </w:r>
      <w:proofErr w:type="spellEnd"/>
      <w:r>
        <w:t xml:space="preserve"> student experiences and learning opportunities. </w:t>
      </w:r>
      <w:r w:rsidR="004A5D27" w:rsidRPr="00862294">
        <w:t xml:space="preserve">Work collaboratively with internal and external </w:t>
      </w:r>
      <w:r w:rsidR="004A5D27">
        <w:t>stakeholders</w:t>
      </w:r>
      <w:r w:rsidR="004A5D27" w:rsidRPr="00862294">
        <w:t xml:space="preserve"> </w:t>
      </w:r>
      <w:r w:rsidR="004A5D27">
        <w:t>to ensure delivery of a quality program.</w:t>
      </w:r>
      <w:r w:rsidR="00540E40">
        <w:t xml:space="preserve"> </w:t>
      </w:r>
    </w:p>
    <w:p w14:paraId="2E9EA3A4" w14:textId="5309FAF9" w:rsidR="004A5D27" w:rsidRDefault="004A5D27" w:rsidP="006D6442"/>
    <w:p w14:paraId="389BE755" w14:textId="644E65A7" w:rsidR="00507E1E" w:rsidRDefault="00507E1E" w:rsidP="004A5D27">
      <w:pPr>
        <w:ind w:firstLine="360"/>
      </w:pPr>
      <w:r>
        <w:t>Key stakeholders may include:</w:t>
      </w:r>
    </w:p>
    <w:p w14:paraId="50066EAF" w14:textId="77777777" w:rsidR="00507E1E" w:rsidRDefault="00507E1E" w:rsidP="004A5D27">
      <w:pPr>
        <w:pStyle w:val="ListParagraph"/>
        <w:numPr>
          <w:ilvl w:val="1"/>
          <w:numId w:val="1"/>
        </w:numPr>
      </w:pPr>
      <w:r>
        <w:t>Residents / Clients of Aged Care Providers</w:t>
      </w:r>
    </w:p>
    <w:p w14:paraId="21D1225E" w14:textId="77777777" w:rsidR="00507E1E" w:rsidRDefault="00507E1E" w:rsidP="004A5D27">
      <w:pPr>
        <w:pStyle w:val="ListParagraph"/>
        <w:numPr>
          <w:ilvl w:val="1"/>
          <w:numId w:val="1"/>
        </w:numPr>
      </w:pPr>
      <w:r>
        <w:t xml:space="preserve">Aged Care Provider managers and staff  </w:t>
      </w:r>
    </w:p>
    <w:p w14:paraId="6F202E1D" w14:textId="6993E5FD" w:rsidR="00507E1E" w:rsidRDefault="005143FD" w:rsidP="004A5D27">
      <w:pPr>
        <w:pStyle w:val="ListParagraph"/>
        <w:numPr>
          <w:ilvl w:val="1"/>
          <w:numId w:val="1"/>
        </w:numPr>
      </w:pPr>
      <w:r>
        <w:t>Education Provider</w:t>
      </w:r>
      <w:r w:rsidR="00507E1E">
        <w:t xml:space="preserve"> managers and staff</w:t>
      </w:r>
    </w:p>
    <w:p w14:paraId="4095F0B1" w14:textId="68B4A455" w:rsidR="00507E1E" w:rsidRDefault="005143FD" w:rsidP="004A5D27">
      <w:pPr>
        <w:pStyle w:val="ListParagraph"/>
        <w:numPr>
          <w:ilvl w:val="1"/>
          <w:numId w:val="1"/>
        </w:numPr>
      </w:pPr>
      <w:r>
        <w:t xml:space="preserve">Nursing </w:t>
      </w:r>
      <w:r w:rsidR="00507E1E">
        <w:t>students</w:t>
      </w:r>
    </w:p>
    <w:p w14:paraId="533F8E57" w14:textId="1E598605" w:rsidR="00507E1E" w:rsidRDefault="00507E1E" w:rsidP="004A5D27">
      <w:pPr>
        <w:pStyle w:val="ListParagraph"/>
        <w:numPr>
          <w:ilvl w:val="1"/>
          <w:numId w:val="1"/>
        </w:numPr>
      </w:pPr>
      <w:r>
        <w:t xml:space="preserve">Health Care Providers, such as </w:t>
      </w:r>
      <w:r w:rsidR="005143FD">
        <w:t>Local Health Districts</w:t>
      </w:r>
      <w:r>
        <w:t>, GPs and Practice staff</w:t>
      </w:r>
    </w:p>
    <w:p w14:paraId="372C5955" w14:textId="39BEB5BA" w:rsidR="004A5D27" w:rsidRDefault="00507E1E" w:rsidP="004A5D27">
      <w:pPr>
        <w:pStyle w:val="ListParagraph"/>
        <w:numPr>
          <w:ilvl w:val="1"/>
          <w:numId w:val="1"/>
        </w:numPr>
      </w:pPr>
      <w:r>
        <w:t>Hunter Primary Care services</w:t>
      </w:r>
    </w:p>
    <w:p w14:paraId="08695FC4" w14:textId="77777777" w:rsidR="00507E1E" w:rsidRDefault="00507E1E" w:rsidP="006D6442">
      <w:pPr>
        <w:pStyle w:val="Heading3"/>
      </w:pPr>
      <w:r w:rsidRPr="0022313D">
        <w:t>REPORTING AND EVALUATION</w:t>
      </w:r>
    </w:p>
    <w:p w14:paraId="4D8BA770" w14:textId="7AD8E72F" w:rsidR="00507E1E" w:rsidRPr="00507E1E" w:rsidRDefault="00507E1E" w:rsidP="006D6442">
      <w:pPr>
        <w:pStyle w:val="ListParagraph"/>
      </w:pPr>
      <w:r w:rsidRPr="00507E1E">
        <w:t xml:space="preserve">Maintain contemporary evaluations as required by participating </w:t>
      </w:r>
      <w:r w:rsidR="009E0375">
        <w:t>education providers</w:t>
      </w:r>
    </w:p>
    <w:p w14:paraId="01A3473D" w14:textId="77777777" w:rsidR="00507E1E" w:rsidRPr="00507E1E" w:rsidRDefault="00507E1E" w:rsidP="006D6442">
      <w:pPr>
        <w:pStyle w:val="ListParagraph"/>
      </w:pPr>
      <w:r w:rsidRPr="00507E1E">
        <w:t>Cooperate with Department of Health and Aged Care, Aged Care Nursing Clinical Placements Program evaluation</w:t>
      </w:r>
    </w:p>
    <w:p w14:paraId="6FF09093" w14:textId="77777777" w:rsidR="00507E1E" w:rsidRPr="00507E1E" w:rsidRDefault="00507E1E" w:rsidP="006D6442">
      <w:pPr>
        <w:pStyle w:val="ListParagraph"/>
      </w:pPr>
      <w:r w:rsidRPr="00507E1E">
        <w:t>Maintain accurate program records that meet legal, professional and contractual requirements.</w:t>
      </w:r>
    </w:p>
    <w:p w14:paraId="7AE7580D" w14:textId="77777777" w:rsidR="00507E1E" w:rsidRPr="00507E1E" w:rsidRDefault="00507E1E" w:rsidP="006D6442">
      <w:pPr>
        <w:pStyle w:val="ListParagraph"/>
      </w:pPr>
      <w:r w:rsidRPr="00507E1E">
        <w:t xml:space="preserve">Actively participate in auditing, evaluation and continuous improvement in program. </w:t>
      </w:r>
    </w:p>
    <w:p w14:paraId="1829F1D2" w14:textId="77777777" w:rsidR="00507E1E" w:rsidRDefault="00507E1E" w:rsidP="006D6442">
      <w:pPr>
        <w:pStyle w:val="Heading3"/>
      </w:pPr>
      <w:r w:rsidRPr="0022313D">
        <w:t>Credentialing</w:t>
      </w:r>
    </w:p>
    <w:p w14:paraId="1C2ECBF3" w14:textId="77777777" w:rsidR="00507E1E" w:rsidRPr="00507E1E" w:rsidRDefault="00507E1E" w:rsidP="006D6442">
      <w:pPr>
        <w:pStyle w:val="ListParagraph"/>
      </w:pPr>
      <w:r w:rsidRPr="00507E1E">
        <w:t>Maintain current APHRA Nurses registration.</w:t>
      </w:r>
    </w:p>
    <w:p w14:paraId="0974238E" w14:textId="5A2378DB" w:rsidR="008E6EAD" w:rsidRPr="00507E1E" w:rsidRDefault="00507E1E" w:rsidP="008E6EAD">
      <w:pPr>
        <w:pStyle w:val="ListParagraph"/>
      </w:pPr>
      <w:r w:rsidRPr="00507E1E">
        <w:t xml:space="preserve">Maintain professional and clinical knowledge, skills and competencies relating to the position. </w:t>
      </w:r>
    </w:p>
    <w:p w14:paraId="79DD754F" w14:textId="77777777" w:rsidR="008E6EAD" w:rsidRDefault="008E6EAD" w:rsidP="008E6EAD">
      <w:pPr>
        <w:rPr>
          <w:lang w:val="en-GB"/>
        </w:rPr>
      </w:pPr>
    </w:p>
    <w:p w14:paraId="4755A882" w14:textId="5A8637D7" w:rsidR="008E6EAD" w:rsidRDefault="008E6EAD" w:rsidP="008E6EAD">
      <w:pPr>
        <w:rPr>
          <w:lang w:val="en-GB"/>
        </w:rPr>
      </w:pPr>
      <w:r>
        <w:rPr>
          <w:lang w:val="en-GB"/>
        </w:rPr>
        <w:t>LEADERSHIP</w:t>
      </w:r>
    </w:p>
    <w:p w14:paraId="5E539310" w14:textId="77777777" w:rsidR="008E6EAD" w:rsidRPr="003E6D03" w:rsidRDefault="008E6EAD" w:rsidP="008E6EAD">
      <w:pPr>
        <w:pStyle w:val="ListParagraph"/>
        <w:numPr>
          <w:ilvl w:val="0"/>
          <w:numId w:val="51"/>
        </w:numPr>
        <w:jc w:val="both"/>
        <w:rPr>
          <w:color w:val="000000" w:themeColor="text1"/>
          <w:lang w:val="en-AU"/>
        </w:rPr>
      </w:pPr>
      <w:r w:rsidRPr="6CF2DA15">
        <w:rPr>
          <w:color w:val="000000" w:themeColor="text1"/>
          <w:lang w:val="en-AU"/>
        </w:rPr>
        <w:t>Behaviour is perceived to be consistent with the HPC core values and code of conduct.</w:t>
      </w:r>
    </w:p>
    <w:p w14:paraId="7BA1106F" w14:textId="77777777" w:rsidR="00540E40" w:rsidRDefault="008E6EAD" w:rsidP="00540E40">
      <w:pPr>
        <w:pStyle w:val="ListParagraph"/>
        <w:numPr>
          <w:ilvl w:val="0"/>
          <w:numId w:val="51"/>
        </w:numPr>
        <w:jc w:val="both"/>
        <w:rPr>
          <w:color w:val="000000" w:themeColor="text1"/>
          <w:lang w:val="en-AU"/>
        </w:rPr>
      </w:pPr>
      <w:r w:rsidRPr="00723EFE">
        <w:rPr>
          <w:color w:val="000000" w:themeColor="text1"/>
          <w:lang w:val="en-AU"/>
        </w:rPr>
        <w:t xml:space="preserve">Regional </w:t>
      </w:r>
      <w:r>
        <w:rPr>
          <w:color w:val="000000" w:themeColor="text1"/>
          <w:lang w:val="en-AU"/>
        </w:rPr>
        <w:t>Facilitators</w:t>
      </w:r>
      <w:r w:rsidRPr="00723EFE">
        <w:rPr>
          <w:color w:val="000000" w:themeColor="text1"/>
          <w:lang w:val="en-AU"/>
        </w:rPr>
        <w:t xml:space="preserve"> understand the goals and the strategic direction of </w:t>
      </w:r>
      <w:r>
        <w:rPr>
          <w:color w:val="000000" w:themeColor="text1"/>
          <w:lang w:val="en-AU"/>
        </w:rPr>
        <w:t>Aged Care Nursing Clinical Placement Program</w:t>
      </w:r>
      <w:r w:rsidRPr="00723EFE">
        <w:rPr>
          <w:color w:val="000000" w:themeColor="text1"/>
          <w:lang w:val="en-AU"/>
        </w:rPr>
        <w:t xml:space="preserve"> and what their part in achieving those goals are.</w:t>
      </w:r>
    </w:p>
    <w:p w14:paraId="630540A0" w14:textId="3E812624" w:rsidR="00540E40" w:rsidRPr="00540E40" w:rsidRDefault="00540E40" w:rsidP="00540E40">
      <w:pPr>
        <w:pStyle w:val="ListParagraph"/>
        <w:numPr>
          <w:ilvl w:val="0"/>
          <w:numId w:val="51"/>
        </w:numPr>
        <w:jc w:val="both"/>
        <w:rPr>
          <w:color w:val="000000" w:themeColor="text1"/>
          <w:lang w:val="en-AU"/>
        </w:rPr>
      </w:pPr>
      <w:r w:rsidRPr="00540E40">
        <w:rPr>
          <w:lang w:val="en-AU"/>
        </w:rPr>
        <w:t xml:space="preserve">Actively participate in auditing, evaluation and continuous improvement in program. </w:t>
      </w:r>
    </w:p>
    <w:p w14:paraId="0243381E" w14:textId="77777777" w:rsidR="00540E40" w:rsidRPr="00540E40" w:rsidRDefault="00540E40" w:rsidP="00540E40">
      <w:pPr>
        <w:jc w:val="both"/>
        <w:rPr>
          <w:color w:val="000000" w:themeColor="text1"/>
          <w:lang w:val="en-AU"/>
        </w:rPr>
      </w:pPr>
    </w:p>
    <w:p w14:paraId="141B5AA1" w14:textId="77777777" w:rsidR="002348A3" w:rsidRPr="00723EFE" w:rsidRDefault="002348A3" w:rsidP="002348A3">
      <w:pPr>
        <w:pStyle w:val="ListParagraph"/>
        <w:numPr>
          <w:ilvl w:val="0"/>
          <w:numId w:val="51"/>
        </w:numPr>
        <w:jc w:val="both"/>
        <w:rPr>
          <w:color w:val="000000" w:themeColor="text1"/>
          <w:lang w:val="en-AU"/>
        </w:rPr>
      </w:pPr>
      <w:r w:rsidRPr="00723EFE">
        <w:rPr>
          <w:color w:val="000000" w:themeColor="text1"/>
          <w:lang w:val="en-AU"/>
        </w:rPr>
        <w:t xml:space="preserve">Provide Clinical Facilitators with feedback and coaching </w:t>
      </w:r>
    </w:p>
    <w:p w14:paraId="46F937B6" w14:textId="198A7607" w:rsidR="002348A3" w:rsidRPr="00723EFE" w:rsidRDefault="002348A3" w:rsidP="002348A3">
      <w:pPr>
        <w:pStyle w:val="ListParagraph"/>
        <w:numPr>
          <w:ilvl w:val="0"/>
          <w:numId w:val="51"/>
        </w:numPr>
        <w:jc w:val="both"/>
        <w:rPr>
          <w:color w:val="000000" w:themeColor="text1"/>
          <w:lang w:val="en-AU"/>
        </w:rPr>
      </w:pPr>
      <w:r w:rsidRPr="00723EFE">
        <w:rPr>
          <w:color w:val="000000" w:themeColor="text1"/>
          <w:lang w:val="en-AU"/>
        </w:rPr>
        <w:t xml:space="preserve">Liaise with Program </w:t>
      </w:r>
      <w:r w:rsidR="009E0375">
        <w:rPr>
          <w:color w:val="000000" w:themeColor="text1"/>
          <w:lang w:val="en-AU"/>
        </w:rPr>
        <w:t>Manager</w:t>
      </w:r>
      <w:r>
        <w:rPr>
          <w:color w:val="000000" w:themeColor="text1"/>
          <w:lang w:val="en-AU"/>
        </w:rPr>
        <w:t xml:space="preserve"> and Regional Coordinator</w:t>
      </w:r>
      <w:r w:rsidRPr="00723EFE">
        <w:rPr>
          <w:color w:val="000000" w:themeColor="text1"/>
          <w:lang w:val="en-AU"/>
        </w:rPr>
        <w:t xml:space="preserve"> about Clinical Facilitator performance</w:t>
      </w:r>
    </w:p>
    <w:p w14:paraId="74DE21C5" w14:textId="638D7B57" w:rsidR="008E6EAD" w:rsidRPr="009E0375" w:rsidRDefault="002348A3" w:rsidP="009E0375">
      <w:pPr>
        <w:pStyle w:val="ListParagraph"/>
        <w:numPr>
          <w:ilvl w:val="0"/>
          <w:numId w:val="51"/>
        </w:numPr>
        <w:jc w:val="both"/>
        <w:rPr>
          <w:color w:val="000000" w:themeColor="text1"/>
          <w:lang w:val="en-AU"/>
        </w:rPr>
      </w:pPr>
      <w:r w:rsidRPr="6CF2DA15">
        <w:rPr>
          <w:color w:val="000000" w:themeColor="text1"/>
          <w:lang w:val="en-AU"/>
        </w:rPr>
        <w:t>Other duties, commensurate with qualifications and experience, as directed by the Program Manager.</w:t>
      </w:r>
    </w:p>
    <w:p w14:paraId="699236C6" w14:textId="1713FD03" w:rsidR="00507E1E" w:rsidRDefault="00507E1E" w:rsidP="006D6442">
      <w:pPr>
        <w:pStyle w:val="Heading3"/>
      </w:pPr>
      <w:r w:rsidRPr="0022313D">
        <w:t>General</w:t>
      </w:r>
    </w:p>
    <w:p w14:paraId="294C2B57" w14:textId="77777777" w:rsidR="00507E1E" w:rsidRPr="00507E1E" w:rsidRDefault="00507E1E" w:rsidP="006D6442">
      <w:pPr>
        <w:pStyle w:val="ListParagraph"/>
      </w:pPr>
      <w:r w:rsidRPr="00507E1E">
        <w:t>Behaviour is perceived to be consistent with the HPC core values and code of conduct.</w:t>
      </w:r>
    </w:p>
    <w:p w14:paraId="6A27612D" w14:textId="77777777" w:rsidR="00507E1E" w:rsidRPr="00507E1E" w:rsidRDefault="00507E1E" w:rsidP="006D6442">
      <w:pPr>
        <w:pStyle w:val="ListParagraph"/>
      </w:pPr>
      <w:r w:rsidRPr="00507E1E">
        <w:t xml:space="preserve">Understand the goals and the strategic direction of HPC and what </w:t>
      </w:r>
      <w:r w:rsidR="003449C0">
        <w:t xml:space="preserve">is </w:t>
      </w:r>
      <w:r w:rsidRPr="00507E1E">
        <w:t>their part in achieving those</w:t>
      </w:r>
      <w:r w:rsidR="003449C0">
        <w:t xml:space="preserve"> goals</w:t>
      </w:r>
      <w:r w:rsidRPr="00507E1E">
        <w:t>.</w:t>
      </w:r>
    </w:p>
    <w:p w14:paraId="03C7DA83" w14:textId="77777777" w:rsidR="00507E1E" w:rsidRPr="00507E1E" w:rsidRDefault="00507E1E" w:rsidP="006D6442">
      <w:pPr>
        <w:pStyle w:val="ListParagraph"/>
      </w:pPr>
      <w:r w:rsidRPr="00507E1E">
        <w:t>Students feel supported to develop and achieve their objectives and career goals.</w:t>
      </w:r>
    </w:p>
    <w:p w14:paraId="25167AEE" w14:textId="444C949D" w:rsidR="00507E1E" w:rsidRPr="00507E1E" w:rsidRDefault="00507E1E" w:rsidP="006D6442">
      <w:pPr>
        <w:pStyle w:val="ListParagraph"/>
      </w:pPr>
      <w:r w:rsidRPr="00507E1E">
        <w:t>Students are provided with feedback and coaching to ensure that program objectives are met</w:t>
      </w:r>
      <w:r w:rsidR="005143FD">
        <w:t>.</w:t>
      </w:r>
    </w:p>
    <w:p w14:paraId="6A76BDCC" w14:textId="77777777" w:rsidR="00507E1E" w:rsidRPr="00507E1E" w:rsidRDefault="00507E1E" w:rsidP="006D6442">
      <w:pPr>
        <w:pStyle w:val="ListParagraph"/>
      </w:pPr>
      <w:r w:rsidRPr="00507E1E">
        <w:t>Other duties, commensurate with qualifications and experience, as directed by the Program Coordinator.</w:t>
      </w:r>
    </w:p>
    <w:p w14:paraId="685C23EF" w14:textId="77777777" w:rsidR="00BD0E29" w:rsidRPr="00E102E1" w:rsidRDefault="00BD0E29" w:rsidP="006D6442">
      <w:pPr>
        <w:pStyle w:val="Heading3"/>
      </w:pPr>
      <w:r w:rsidRPr="000D3C90">
        <w:t>Work Health</w:t>
      </w:r>
      <w:r w:rsidR="00DF5472">
        <w:t xml:space="preserve">, </w:t>
      </w:r>
      <w:r w:rsidRPr="000D3C90">
        <w:t>Safety</w:t>
      </w:r>
      <w:r w:rsidR="00DF5472">
        <w:t xml:space="preserve"> and Wellbeing</w:t>
      </w:r>
    </w:p>
    <w:p w14:paraId="31DB6616" w14:textId="62A8E295" w:rsidR="00BD0E29" w:rsidRPr="00D904A2" w:rsidRDefault="00BD0E29" w:rsidP="006D6442">
      <w:pPr>
        <w:pStyle w:val="ListParagraph"/>
      </w:pPr>
      <w:r w:rsidRPr="00D904A2">
        <w:t>Take reasonable care of own health</w:t>
      </w:r>
      <w:r w:rsidR="00DF5472" w:rsidRPr="00D904A2">
        <w:t>,</w:t>
      </w:r>
      <w:r w:rsidRPr="00D904A2">
        <w:t xml:space="preserve"> safety</w:t>
      </w:r>
      <w:r w:rsidR="00DF5472" w:rsidRPr="00D904A2">
        <w:t xml:space="preserve"> and wellbeing</w:t>
      </w:r>
      <w:r w:rsidRPr="00D904A2">
        <w:t xml:space="preserve"> and take reasonable care that own acts or omissions do not adversely affect the health</w:t>
      </w:r>
      <w:r w:rsidR="00DF5472" w:rsidRPr="00D904A2">
        <w:t xml:space="preserve">, </w:t>
      </w:r>
      <w:r w:rsidRPr="00D904A2">
        <w:t>safety</w:t>
      </w:r>
      <w:r w:rsidR="00DF5472" w:rsidRPr="00D904A2">
        <w:t xml:space="preserve"> and wellbeing</w:t>
      </w:r>
      <w:r w:rsidRPr="00D904A2">
        <w:t xml:space="preserve"> of other persons</w:t>
      </w:r>
      <w:r w:rsidR="005143FD">
        <w:t>.</w:t>
      </w:r>
    </w:p>
    <w:p w14:paraId="0C3F24E7" w14:textId="4A8D9F5F" w:rsidR="006D6442" w:rsidRPr="00AE61D4" w:rsidRDefault="00BD0E29" w:rsidP="00AE61D4">
      <w:pPr>
        <w:pStyle w:val="ListParagraph"/>
      </w:pPr>
      <w:r w:rsidRPr="00D904A2">
        <w:t>Comply so far as is reasonably able, with any reasonable instruction by management and comply with HPC policies and procedures</w:t>
      </w:r>
      <w:r w:rsidRPr="000D3C90">
        <w:t xml:space="preserve"> relating to health</w:t>
      </w:r>
      <w:r w:rsidR="00DF5472">
        <w:t>,</w:t>
      </w:r>
      <w:r w:rsidRPr="000D3C90">
        <w:t xml:space="preserve"> safety</w:t>
      </w:r>
      <w:r w:rsidR="00DF5472">
        <w:t xml:space="preserve"> and wellbeing</w:t>
      </w:r>
      <w:r w:rsidR="005143FD">
        <w:t xml:space="preserve"> and professional learning commitments. </w:t>
      </w:r>
    </w:p>
    <w:p w14:paraId="6D776FE2" w14:textId="77777777" w:rsidR="0053542D" w:rsidRDefault="001F0486" w:rsidP="006D6442">
      <w:pPr>
        <w:pStyle w:val="Heading2"/>
        <w:rPr>
          <w:lang w:val="en-GB"/>
        </w:rPr>
      </w:pPr>
      <w:r>
        <w:rPr>
          <w:lang w:val="en-GB"/>
        </w:rPr>
        <w:t>POSItioN</w:t>
      </w:r>
      <w:r w:rsidR="0053542D">
        <w:rPr>
          <w:lang w:val="en-GB"/>
        </w:rPr>
        <w:t xml:space="preserve"> CLASSIFICATION</w:t>
      </w:r>
    </w:p>
    <w:p w14:paraId="1A0C1343" w14:textId="77777777" w:rsidR="00300F28" w:rsidRPr="0083225F" w:rsidRDefault="00300F28" w:rsidP="006D6442">
      <w:pPr>
        <w:rPr>
          <w:lang w:val="en-GB"/>
        </w:rPr>
      </w:pPr>
      <w:r w:rsidRPr="009E0375">
        <w:rPr>
          <w:highlight w:val="yellow"/>
          <w:lang w:val="en-GB"/>
        </w:rPr>
        <w:t>This position is classified as</w:t>
      </w:r>
      <w:r w:rsidR="004F42B9" w:rsidRPr="009E0375">
        <w:rPr>
          <w:highlight w:val="yellow"/>
          <w:lang w:val="en-GB"/>
        </w:rPr>
        <w:t xml:space="preserve"> Registered Nurse Level </w:t>
      </w:r>
      <w:r w:rsidR="00DD67FD" w:rsidRPr="009E0375">
        <w:rPr>
          <w:highlight w:val="yellow"/>
          <w:lang w:val="en-GB"/>
        </w:rPr>
        <w:t>2</w:t>
      </w:r>
      <w:r w:rsidR="00E102E1" w:rsidRPr="009E0375">
        <w:rPr>
          <w:highlight w:val="yellow"/>
          <w:lang w:val="en-GB"/>
        </w:rPr>
        <w:t xml:space="preserve"> </w:t>
      </w:r>
      <w:r w:rsidR="008634B7" w:rsidRPr="009E0375">
        <w:rPr>
          <w:highlight w:val="yellow"/>
          <w:lang w:val="en-GB"/>
        </w:rPr>
        <w:t>in accordance</w:t>
      </w:r>
      <w:r w:rsidR="00E102E1" w:rsidRPr="009E0375">
        <w:rPr>
          <w:highlight w:val="yellow"/>
          <w:lang w:val="en-GB"/>
        </w:rPr>
        <w:t xml:space="preserve"> with </w:t>
      </w:r>
      <w:r w:rsidRPr="009E0375">
        <w:rPr>
          <w:highlight w:val="yellow"/>
          <w:lang w:val="en-GB"/>
        </w:rPr>
        <w:t>the Hunter Primary Care Agreement</w:t>
      </w:r>
      <w:r w:rsidR="00E102E1" w:rsidRPr="009E0375">
        <w:rPr>
          <w:highlight w:val="yellow"/>
          <w:lang w:val="en-GB"/>
        </w:rPr>
        <w:t xml:space="preserve"> 2021.</w:t>
      </w:r>
    </w:p>
    <w:p w14:paraId="5C4BA304" w14:textId="77777777" w:rsidR="00BD0E29" w:rsidRDefault="00BD0E29" w:rsidP="006D6442">
      <w:pPr>
        <w:pStyle w:val="Heading2"/>
        <w:rPr>
          <w:lang w:val="en-GB"/>
        </w:rPr>
      </w:pPr>
      <w:r w:rsidRPr="000D3C90">
        <w:rPr>
          <w:lang w:val="en-GB"/>
        </w:rPr>
        <w:t>Selection Criteria</w:t>
      </w:r>
    </w:p>
    <w:p w14:paraId="5CB9BAB3" w14:textId="77777777" w:rsidR="007271B7" w:rsidRDefault="007271B7" w:rsidP="006D6442">
      <w:pPr>
        <w:pStyle w:val="Heading3"/>
      </w:pPr>
      <w:r w:rsidRPr="007271B7">
        <w:t>Essential Criteria</w:t>
      </w:r>
      <w:r>
        <w:t xml:space="preserve"> </w:t>
      </w:r>
    </w:p>
    <w:p w14:paraId="5C3C5498" w14:textId="77777777" w:rsidR="0087207F" w:rsidRPr="0087207F" w:rsidRDefault="0087207F" w:rsidP="006D6442">
      <w:pPr>
        <w:pStyle w:val="ListParagraph"/>
      </w:pPr>
      <w:r w:rsidRPr="003E6D03">
        <w:t>Bachelor of Nursing, or equivalent</w:t>
      </w:r>
      <w:r>
        <w:t>.</w:t>
      </w:r>
    </w:p>
    <w:p w14:paraId="118636D2" w14:textId="77777777" w:rsidR="003F52F1" w:rsidRPr="00D904A2" w:rsidRDefault="003F52F1" w:rsidP="006D6442">
      <w:pPr>
        <w:pStyle w:val="ListParagraph"/>
      </w:pPr>
      <w:r w:rsidRPr="00D904A2">
        <w:t xml:space="preserve">Current unrestricted AHPRA registration as a Registered Nurse. </w:t>
      </w:r>
    </w:p>
    <w:p w14:paraId="64F1C378" w14:textId="77777777" w:rsidR="003F52F1" w:rsidRPr="00D904A2" w:rsidRDefault="003F52F1" w:rsidP="006D6442">
      <w:pPr>
        <w:pStyle w:val="ListParagraph"/>
      </w:pPr>
      <w:r w:rsidRPr="00D904A2">
        <w:t xml:space="preserve">Five years clinical experience as a health professional. </w:t>
      </w:r>
    </w:p>
    <w:p w14:paraId="29E4C0BD" w14:textId="77777777" w:rsidR="003F52F1" w:rsidRPr="00D904A2" w:rsidRDefault="003F52F1" w:rsidP="006D6442">
      <w:pPr>
        <w:pStyle w:val="ListParagraph"/>
      </w:pPr>
      <w:r w:rsidRPr="00D904A2">
        <w:t xml:space="preserve">Sound understanding of the aged care sector and ability to promote the rich and rewarding career pathways in gerontological nursing.  </w:t>
      </w:r>
    </w:p>
    <w:p w14:paraId="47C2ECF3" w14:textId="24E38F7C" w:rsidR="003F52F1" w:rsidRPr="00D904A2" w:rsidRDefault="003F52F1" w:rsidP="006D6442">
      <w:pPr>
        <w:pStyle w:val="ListParagraph"/>
      </w:pPr>
      <w:r w:rsidRPr="00D904A2">
        <w:t>Demonstrated experience in student facilitation</w:t>
      </w:r>
      <w:r w:rsidR="005143FD">
        <w:t>.</w:t>
      </w:r>
    </w:p>
    <w:p w14:paraId="1C08FB66" w14:textId="77777777" w:rsidR="007271B7" w:rsidRDefault="007271B7" w:rsidP="006D6442">
      <w:pPr>
        <w:pStyle w:val="Heading3"/>
      </w:pPr>
      <w:r>
        <w:t>Desirable</w:t>
      </w:r>
      <w:r w:rsidRPr="007271B7">
        <w:t xml:space="preserve"> Criteria</w:t>
      </w:r>
      <w:r>
        <w:t xml:space="preserve"> </w:t>
      </w:r>
    </w:p>
    <w:p w14:paraId="1FA138B8" w14:textId="5B40E842" w:rsidR="003F52F1" w:rsidRPr="00D904A2" w:rsidRDefault="003F52F1" w:rsidP="006D6442">
      <w:pPr>
        <w:pStyle w:val="ListParagraph"/>
      </w:pPr>
      <w:r w:rsidRPr="0022313D">
        <w:t>Relevant Post Graduate q</w:t>
      </w:r>
      <w:r w:rsidRPr="00D904A2">
        <w:t>ualifications</w:t>
      </w:r>
      <w:r w:rsidR="005143FD">
        <w:t>.</w:t>
      </w:r>
      <w:r w:rsidRPr="00D904A2">
        <w:t xml:space="preserve"> </w:t>
      </w:r>
    </w:p>
    <w:p w14:paraId="0709BB52" w14:textId="77777777" w:rsidR="003F52F1" w:rsidRPr="0022313D" w:rsidRDefault="003F52F1" w:rsidP="006D6442">
      <w:pPr>
        <w:pStyle w:val="ListParagraph"/>
      </w:pPr>
      <w:r w:rsidRPr="00D904A2">
        <w:t>Certificate IV Assessment and</w:t>
      </w:r>
      <w:r w:rsidRPr="0022313D">
        <w:t xml:space="preserve"> Training.</w:t>
      </w:r>
    </w:p>
    <w:p w14:paraId="1B63EF6A" w14:textId="6A1905B5" w:rsidR="007271B7" w:rsidRDefault="007271B7" w:rsidP="006D6442">
      <w:pPr>
        <w:pStyle w:val="ListParagraph"/>
      </w:pPr>
      <w:r w:rsidRPr="00D904A2">
        <w:t>Demonstrated understanding of the Primary Health sector</w:t>
      </w:r>
      <w:r w:rsidR="005143FD">
        <w:t>.</w:t>
      </w:r>
    </w:p>
    <w:p w14:paraId="1E8ABD0C" w14:textId="299EC76E" w:rsidR="005143FD" w:rsidRPr="009E0375" w:rsidRDefault="005143FD" w:rsidP="006D6442">
      <w:pPr>
        <w:pStyle w:val="ListParagraph"/>
        <w:rPr>
          <w:highlight w:val="yellow"/>
        </w:rPr>
      </w:pPr>
      <w:r w:rsidRPr="009E0375">
        <w:rPr>
          <w:highlight w:val="yellow"/>
        </w:rPr>
        <w:t>Located within the Mid North &amp; North Coast regions of NSW.</w:t>
      </w:r>
    </w:p>
    <w:p w14:paraId="63E478F1" w14:textId="77777777" w:rsidR="00BD0E29" w:rsidRPr="000D3C90" w:rsidRDefault="00BD0E29" w:rsidP="006D6442">
      <w:pPr>
        <w:pStyle w:val="Heading2"/>
        <w:rPr>
          <w:lang w:val="en-GB"/>
        </w:rPr>
      </w:pPr>
      <w:r w:rsidRPr="000D3C90">
        <w:rPr>
          <w:lang w:val="en-GB"/>
        </w:rPr>
        <w:t>Special Conditions</w:t>
      </w:r>
    </w:p>
    <w:p w14:paraId="4F00A1AC" w14:textId="77777777" w:rsidR="00BD0E29" w:rsidRPr="00D904A2" w:rsidRDefault="00BD0E29" w:rsidP="006D6442">
      <w:pPr>
        <w:pStyle w:val="ListParagraph"/>
      </w:pPr>
      <w:r w:rsidRPr="00D904A2">
        <w:t>Regular travel required</w:t>
      </w:r>
      <w:r w:rsidR="00CC332B" w:rsidRPr="00D904A2">
        <w:t xml:space="preserve"> to </w:t>
      </w:r>
      <w:r w:rsidR="003F52F1" w:rsidRPr="00D904A2">
        <w:t>conduct student facilitation throughout</w:t>
      </w:r>
      <w:r w:rsidR="00CC332B" w:rsidRPr="00D904A2">
        <w:t xml:space="preserve"> the day </w:t>
      </w:r>
    </w:p>
    <w:p w14:paraId="66472171" w14:textId="77777777" w:rsidR="00BD0E29" w:rsidRPr="009E0375" w:rsidRDefault="00BD0E29" w:rsidP="006D6442">
      <w:pPr>
        <w:pStyle w:val="ListParagraph"/>
        <w:rPr>
          <w:highlight w:val="yellow"/>
        </w:rPr>
      </w:pPr>
      <w:r w:rsidRPr="009E0375">
        <w:rPr>
          <w:highlight w:val="yellow"/>
        </w:rPr>
        <w:t>Comprehensively insured motor vehicle</w:t>
      </w:r>
      <w:r w:rsidR="00CC332B" w:rsidRPr="009E0375">
        <w:rPr>
          <w:highlight w:val="yellow"/>
        </w:rPr>
        <w:t xml:space="preserve"> – if regular travel is required and using own car</w:t>
      </w:r>
    </w:p>
    <w:p w14:paraId="51DAE3B6" w14:textId="77777777" w:rsidR="00BD0E29" w:rsidRPr="00D904A2" w:rsidRDefault="00BD0E29" w:rsidP="006D6442">
      <w:pPr>
        <w:pStyle w:val="ListParagraph"/>
      </w:pPr>
      <w:r w:rsidRPr="00D904A2">
        <w:t>National Police Check</w:t>
      </w:r>
    </w:p>
    <w:p w14:paraId="555E9A07" w14:textId="77777777" w:rsidR="00BD0E29" w:rsidRPr="00D904A2" w:rsidRDefault="006152F0" w:rsidP="006D6442">
      <w:pPr>
        <w:pStyle w:val="ListParagraph"/>
      </w:pPr>
      <w:r w:rsidRPr="00D904A2">
        <w:t xml:space="preserve">Current </w:t>
      </w:r>
      <w:r w:rsidR="009A2E8E" w:rsidRPr="00D904A2">
        <w:t>NDIS Worker Screening Check</w:t>
      </w:r>
    </w:p>
    <w:p w14:paraId="2947E160" w14:textId="77777777" w:rsidR="00BD0E29" w:rsidRPr="00D904A2" w:rsidRDefault="006152F0" w:rsidP="006D6442">
      <w:pPr>
        <w:pStyle w:val="ListParagraph"/>
      </w:pPr>
      <w:r w:rsidRPr="00D904A2">
        <w:t xml:space="preserve">Current </w:t>
      </w:r>
      <w:r w:rsidR="00BD0E29" w:rsidRPr="00D904A2">
        <w:t>AHPRA registration</w:t>
      </w:r>
    </w:p>
    <w:p w14:paraId="459DE9C1" w14:textId="77777777" w:rsidR="00BC4BE2" w:rsidRPr="00BC4BE2" w:rsidRDefault="00BC4BE2" w:rsidP="006D6442">
      <w:pPr>
        <w:pStyle w:val="ListParagraph"/>
      </w:pPr>
      <w:r w:rsidRPr="00D904A2">
        <w:t>Immunisations</w:t>
      </w:r>
      <w:r>
        <w:t xml:space="preserve"> as specified by NSW Health</w:t>
      </w:r>
    </w:p>
    <w:p w14:paraId="561D6EB3" w14:textId="77777777" w:rsidR="00BD0E29" w:rsidRPr="000D3C90" w:rsidRDefault="00BD0E29" w:rsidP="006D6442">
      <w:pPr>
        <w:pStyle w:val="Heading2"/>
        <w:rPr>
          <w:lang w:val="en-GB"/>
        </w:rPr>
      </w:pPr>
      <w:r w:rsidRPr="000D3C90">
        <w:rPr>
          <w:lang w:val="en-GB"/>
        </w:rPr>
        <w:t>Acceptance of Position</w:t>
      </w:r>
    </w:p>
    <w:p w14:paraId="422C9DD9" w14:textId="77777777" w:rsidR="00BD0E29" w:rsidRPr="000D3C90" w:rsidRDefault="00BD0E29" w:rsidP="006D6442">
      <w:pPr>
        <w:rPr>
          <w:lang w:val="en-GB"/>
        </w:rPr>
      </w:pPr>
      <w:r w:rsidRPr="000D3C90">
        <w:rPr>
          <w:lang w:val="en-GB"/>
        </w:rPr>
        <w:t xml:space="preserve">I hereby accept the position as outlined in the above points and agree to abide by the HPC values, policies and procedures. </w:t>
      </w:r>
    </w:p>
    <w:p w14:paraId="44B058FC" w14:textId="77777777" w:rsidR="004A0C86" w:rsidRPr="000D3C90" w:rsidRDefault="004A0C86" w:rsidP="006D6442">
      <w:pPr>
        <w:rPr>
          <w:lang w:val="en-GB"/>
        </w:rPr>
      </w:pPr>
    </w:p>
    <w:p w14:paraId="3C529C81" w14:textId="77777777" w:rsidR="00BD0E29" w:rsidRPr="000D3C90" w:rsidRDefault="00BD0E29" w:rsidP="006D6442">
      <w:pPr>
        <w:rPr>
          <w:lang w:val="en-GB"/>
        </w:rPr>
      </w:pPr>
      <w:r w:rsidRPr="000D3C90">
        <w:rPr>
          <w:lang w:val="en-GB"/>
        </w:rPr>
        <w:t>I understand this Position Description is designed to provide a guide to the responsibilities and activities to be undertaken in this position. This is not intended to be an exhaustive list and is not exclusive of additional responsibilities that may arise from time to time.</w:t>
      </w:r>
    </w:p>
    <w:p w14:paraId="484ADC5A" w14:textId="77777777" w:rsidR="00424A1E" w:rsidRPr="000D3C90" w:rsidRDefault="00424A1E" w:rsidP="006D6442">
      <w:pPr>
        <w:rPr>
          <w:lang w:val="en-GB"/>
        </w:rPr>
      </w:pPr>
    </w:p>
    <w:p w14:paraId="7AF43A37" w14:textId="77777777" w:rsidR="00BD0E29" w:rsidRPr="000D3C90" w:rsidRDefault="00BD0E29" w:rsidP="006D6442">
      <w:pPr>
        <w:rPr>
          <w:lang w:val="en-GB"/>
        </w:rPr>
      </w:pPr>
      <w:r w:rsidRPr="000D3C90">
        <w:rPr>
          <w:lang w:val="en-GB"/>
        </w:rPr>
        <w:t>………………………………………………………………</w:t>
      </w:r>
      <w:r w:rsidRPr="000D3C90">
        <w:rPr>
          <w:lang w:val="en-GB"/>
        </w:rPr>
        <w:tab/>
        <w:t>…………………………………………..</w:t>
      </w:r>
    </w:p>
    <w:p w14:paraId="066A41CD" w14:textId="77777777" w:rsidR="00BD0E29" w:rsidRPr="000D3C90" w:rsidRDefault="00BD0E29" w:rsidP="006D6442">
      <w:pPr>
        <w:rPr>
          <w:lang w:val="en-GB"/>
        </w:rPr>
      </w:pPr>
      <w:r w:rsidRPr="000D3C90">
        <w:rPr>
          <w:lang w:val="en-GB"/>
        </w:rPr>
        <w:t>Signature</w:t>
      </w:r>
      <w:r w:rsidRPr="000D3C90">
        <w:rPr>
          <w:lang w:val="en-GB"/>
        </w:rPr>
        <w:tab/>
      </w:r>
      <w:r w:rsidRPr="000D3C90">
        <w:rPr>
          <w:lang w:val="en-GB"/>
        </w:rPr>
        <w:tab/>
      </w:r>
      <w:r w:rsidRPr="000D3C90">
        <w:rPr>
          <w:lang w:val="en-GB"/>
        </w:rPr>
        <w:tab/>
      </w:r>
      <w:r w:rsidRPr="000D3C90">
        <w:rPr>
          <w:lang w:val="en-GB"/>
        </w:rPr>
        <w:tab/>
      </w:r>
      <w:r w:rsidRPr="000D3C90">
        <w:rPr>
          <w:lang w:val="en-GB"/>
        </w:rPr>
        <w:tab/>
      </w:r>
      <w:r w:rsidRPr="000D3C90">
        <w:rPr>
          <w:lang w:val="en-GB"/>
        </w:rPr>
        <w:tab/>
      </w:r>
      <w:r w:rsidR="00124A98" w:rsidRPr="000D3C90">
        <w:rPr>
          <w:lang w:val="en-GB"/>
        </w:rPr>
        <w:tab/>
      </w:r>
      <w:r w:rsidRPr="000D3C90">
        <w:rPr>
          <w:lang w:val="en-GB"/>
        </w:rPr>
        <w:t>Print Name</w:t>
      </w:r>
    </w:p>
    <w:p w14:paraId="356B05A7" w14:textId="77777777" w:rsidR="00BD0E29" w:rsidRPr="000D3C90" w:rsidRDefault="00BD0E29" w:rsidP="006D6442">
      <w:pPr>
        <w:rPr>
          <w:lang w:val="en-GB"/>
        </w:rPr>
      </w:pPr>
    </w:p>
    <w:p w14:paraId="65C4A9A3" w14:textId="77777777" w:rsidR="00124A98" w:rsidRPr="000D3C90" w:rsidRDefault="00124A98" w:rsidP="006D6442">
      <w:pPr>
        <w:rPr>
          <w:lang w:val="en-GB"/>
        </w:rPr>
      </w:pPr>
    </w:p>
    <w:p w14:paraId="44ACC77A" w14:textId="77777777" w:rsidR="00BD0E29" w:rsidRPr="000D3C90" w:rsidRDefault="00BD0E29" w:rsidP="006D6442">
      <w:pPr>
        <w:rPr>
          <w:lang w:val="en-GB"/>
        </w:rPr>
      </w:pPr>
      <w:r w:rsidRPr="000D3C90">
        <w:rPr>
          <w:lang w:val="en-GB"/>
        </w:rPr>
        <w:t>…………………………………</w:t>
      </w:r>
    </w:p>
    <w:p w14:paraId="336D776D" w14:textId="77777777" w:rsidR="00BD0E29" w:rsidRPr="000D3C90" w:rsidRDefault="00BD0E29" w:rsidP="006D6442">
      <w:pPr>
        <w:rPr>
          <w:lang w:val="en-GB"/>
        </w:rPr>
      </w:pPr>
      <w:r w:rsidRPr="000D3C90">
        <w:rPr>
          <w:lang w:val="en-GB"/>
        </w:rPr>
        <w:t>Date</w:t>
      </w:r>
    </w:p>
    <w:p w14:paraId="098B5DDA" w14:textId="77777777" w:rsidR="00BD0E29" w:rsidRPr="000D3C90" w:rsidRDefault="00BD0E29" w:rsidP="006D6442">
      <w:pPr>
        <w:rPr>
          <w:lang w:val="en-GB"/>
        </w:rPr>
      </w:pPr>
    </w:p>
    <w:p w14:paraId="429C3216" w14:textId="77777777" w:rsidR="00BD0E29" w:rsidRPr="000D3C90" w:rsidRDefault="00BD0E29" w:rsidP="006D6442">
      <w:pPr>
        <w:rPr>
          <w:lang w:val="en-GB"/>
        </w:rPr>
      </w:pPr>
    </w:p>
    <w:p w14:paraId="7D3A512D" w14:textId="32044415" w:rsidR="00BC4BE2" w:rsidRPr="003E6D03" w:rsidRDefault="00BD0E29" w:rsidP="006D6442">
      <w:r w:rsidRPr="000D3C90">
        <w:rPr>
          <w:lang w:val="en-GB"/>
        </w:rPr>
        <w:t xml:space="preserve">Position </w:t>
      </w:r>
      <w:r w:rsidR="00124A98" w:rsidRPr="000D3C90">
        <w:rPr>
          <w:lang w:val="en-GB"/>
        </w:rPr>
        <w:t>Approved by</w:t>
      </w:r>
      <w:r w:rsidR="00BC4BE2" w:rsidRPr="003E6D03">
        <w:t xml:space="preserve">: </w:t>
      </w:r>
      <w:r w:rsidR="00BC4BE2">
        <w:t xml:space="preserve">Melissa Ward, General Manager Primary Care, </w:t>
      </w:r>
      <w:r w:rsidR="009E0375">
        <w:t xml:space="preserve">December </w:t>
      </w:r>
      <w:r w:rsidR="00BC4BE2">
        <w:t>202</w:t>
      </w:r>
      <w:r w:rsidR="009E0375">
        <w:t>4</w:t>
      </w:r>
    </w:p>
    <w:p w14:paraId="41492DB9" w14:textId="77777777" w:rsidR="00403E14" w:rsidRPr="000D3C90" w:rsidRDefault="00403E14" w:rsidP="006D6442">
      <w:pPr>
        <w:rPr>
          <w:lang w:val="en-GB"/>
        </w:rPr>
      </w:pPr>
    </w:p>
    <w:sectPr w:rsidR="00403E14" w:rsidRPr="000D3C90" w:rsidSect="00DA4539">
      <w:footerReference w:type="default" r:id="rId9"/>
      <w:headerReference w:type="first" r:id="rId10"/>
      <w:footerReference w:type="first" r:id="rId11"/>
      <w:pgSz w:w="11909" w:h="16834" w:code="9"/>
      <w:pgMar w:top="2019" w:right="709" w:bottom="1418" w:left="862" w:header="431"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2311" w14:textId="77777777" w:rsidR="00B83462" w:rsidRDefault="00B83462" w:rsidP="006D6442">
      <w:r>
        <w:separator/>
      </w:r>
    </w:p>
  </w:endnote>
  <w:endnote w:type="continuationSeparator" w:id="0">
    <w:p w14:paraId="57075263" w14:textId="77777777" w:rsidR="00B83462" w:rsidRDefault="00B83462" w:rsidP="006D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8C35" w14:textId="008977E7" w:rsidR="00702603" w:rsidRPr="00BC4BE2" w:rsidRDefault="00CF68DB" w:rsidP="00AE61D4">
    <w:pPr>
      <w:pStyle w:val="Footer"/>
      <w:jc w:val="right"/>
      <w:rPr>
        <w:lang w:val="en-AU"/>
      </w:rPr>
    </w:pPr>
    <w:r>
      <w:tab/>
    </w:r>
    <w:r w:rsidR="00BD0E29">
      <w:fldChar w:fldCharType="begin"/>
    </w:r>
    <w:r w:rsidR="00BD0E29">
      <w:instrText xml:space="preserve"> PAGE   \* MERGEFORMAT </w:instrText>
    </w:r>
    <w:r w:rsidR="00BD0E29">
      <w:fldChar w:fldCharType="separate"/>
    </w:r>
    <w:r w:rsidR="003449C0">
      <w:rPr>
        <w:noProof/>
      </w:rPr>
      <w:t>5</w:t>
    </w:r>
    <w:r w:rsidR="00BD0E2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8A72" w14:textId="77777777" w:rsidR="00702603" w:rsidRDefault="00BA1AB0" w:rsidP="006D6442">
    <w:pPr>
      <w:pStyle w:val="Footer"/>
    </w:pPr>
    <w:r>
      <w:fldChar w:fldCharType="begin"/>
    </w:r>
    <w:r>
      <w:instrText xml:space="preserve"> PAGE   \* MERGEFORMAT </w:instrText>
    </w:r>
    <w:r>
      <w:fldChar w:fldCharType="separate"/>
    </w:r>
    <w:r w:rsidR="003449C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92B9" w14:textId="77777777" w:rsidR="00B83462" w:rsidRDefault="00B83462" w:rsidP="006D6442">
      <w:r>
        <w:separator/>
      </w:r>
    </w:p>
  </w:footnote>
  <w:footnote w:type="continuationSeparator" w:id="0">
    <w:p w14:paraId="607C81AC" w14:textId="77777777" w:rsidR="00B83462" w:rsidRDefault="00B83462" w:rsidP="006D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23EF" w14:textId="77777777" w:rsidR="00702603" w:rsidRDefault="0083225F" w:rsidP="006D6442">
    <w:pPr>
      <w:pStyle w:val="Header"/>
    </w:pPr>
    <w:r>
      <w:rPr>
        <w:noProof/>
        <w:lang w:val="en-AU" w:eastAsia="en-AU"/>
      </w:rPr>
      <w:drawing>
        <wp:anchor distT="0" distB="0" distL="114300" distR="114300" simplePos="0" relativeHeight="251657728" behindDoc="1" locked="0" layoutInCell="1" allowOverlap="1" wp14:anchorId="69872E84" wp14:editId="02105ADE">
          <wp:simplePos x="0" y="0"/>
          <wp:positionH relativeFrom="column">
            <wp:posOffset>-548640</wp:posOffset>
          </wp:positionH>
          <wp:positionV relativeFrom="paragraph">
            <wp:posOffset>-274320</wp:posOffset>
          </wp:positionV>
          <wp:extent cx="7534275" cy="10659110"/>
          <wp:effectExtent l="0" t="0" r="0" b="0"/>
          <wp:wrapNone/>
          <wp:docPr id="1" name="Picture 5" descr="HPC-LH_22-0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C-LH_22-07-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6089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0E4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E86E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EF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4C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901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455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020C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4C6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26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758EB"/>
    <w:multiLevelType w:val="hybridMultilevel"/>
    <w:tmpl w:val="F3A6D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93F33"/>
    <w:multiLevelType w:val="hybridMultilevel"/>
    <w:tmpl w:val="9E30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171C7"/>
    <w:multiLevelType w:val="hybridMultilevel"/>
    <w:tmpl w:val="5BC049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F81652"/>
    <w:multiLevelType w:val="hybridMultilevel"/>
    <w:tmpl w:val="32460A7C"/>
    <w:lvl w:ilvl="0" w:tplc="75A844BC">
      <w:start w:val="1"/>
      <w:numFmt w:val="bullet"/>
      <w:lvlText w:val=""/>
      <w:lvlJc w:val="left"/>
      <w:pPr>
        <w:ind w:left="720" w:hanging="360"/>
      </w:pPr>
      <w:rPr>
        <w:rFonts w:ascii="Symbol" w:hAnsi="Symbol" w:hint="default"/>
      </w:rPr>
    </w:lvl>
    <w:lvl w:ilvl="1" w:tplc="4C8CF072">
      <w:start w:val="1"/>
      <w:numFmt w:val="bullet"/>
      <w:lvlText w:val="o"/>
      <w:lvlJc w:val="left"/>
      <w:pPr>
        <w:ind w:left="1440" w:hanging="360"/>
      </w:pPr>
      <w:rPr>
        <w:rFonts w:ascii="Courier New" w:hAnsi="Courier New" w:hint="default"/>
      </w:rPr>
    </w:lvl>
    <w:lvl w:ilvl="2" w:tplc="F3A6B8AA">
      <w:start w:val="1"/>
      <w:numFmt w:val="bullet"/>
      <w:lvlText w:val=""/>
      <w:lvlJc w:val="left"/>
      <w:pPr>
        <w:ind w:left="2160" w:hanging="360"/>
      </w:pPr>
      <w:rPr>
        <w:rFonts w:ascii="Wingdings" w:hAnsi="Wingdings" w:hint="default"/>
      </w:rPr>
    </w:lvl>
    <w:lvl w:ilvl="3" w:tplc="EBF6E64C">
      <w:start w:val="1"/>
      <w:numFmt w:val="bullet"/>
      <w:lvlText w:val=""/>
      <w:lvlJc w:val="left"/>
      <w:pPr>
        <w:ind w:left="2880" w:hanging="360"/>
      </w:pPr>
      <w:rPr>
        <w:rFonts w:ascii="Symbol" w:hAnsi="Symbol" w:hint="default"/>
      </w:rPr>
    </w:lvl>
    <w:lvl w:ilvl="4" w:tplc="B4083E2E">
      <w:start w:val="1"/>
      <w:numFmt w:val="bullet"/>
      <w:lvlText w:val="o"/>
      <w:lvlJc w:val="left"/>
      <w:pPr>
        <w:ind w:left="3600" w:hanging="360"/>
      </w:pPr>
      <w:rPr>
        <w:rFonts w:ascii="Courier New" w:hAnsi="Courier New" w:hint="default"/>
      </w:rPr>
    </w:lvl>
    <w:lvl w:ilvl="5" w:tplc="EADED72C">
      <w:start w:val="1"/>
      <w:numFmt w:val="bullet"/>
      <w:lvlText w:val=""/>
      <w:lvlJc w:val="left"/>
      <w:pPr>
        <w:ind w:left="4320" w:hanging="360"/>
      </w:pPr>
      <w:rPr>
        <w:rFonts w:ascii="Wingdings" w:hAnsi="Wingdings" w:hint="default"/>
      </w:rPr>
    </w:lvl>
    <w:lvl w:ilvl="6" w:tplc="5BB49406">
      <w:start w:val="1"/>
      <w:numFmt w:val="bullet"/>
      <w:lvlText w:val=""/>
      <w:lvlJc w:val="left"/>
      <w:pPr>
        <w:ind w:left="5040" w:hanging="360"/>
      </w:pPr>
      <w:rPr>
        <w:rFonts w:ascii="Symbol" w:hAnsi="Symbol" w:hint="default"/>
      </w:rPr>
    </w:lvl>
    <w:lvl w:ilvl="7" w:tplc="2264C082">
      <w:start w:val="1"/>
      <w:numFmt w:val="bullet"/>
      <w:lvlText w:val="o"/>
      <w:lvlJc w:val="left"/>
      <w:pPr>
        <w:ind w:left="5760" w:hanging="360"/>
      </w:pPr>
      <w:rPr>
        <w:rFonts w:ascii="Courier New" w:hAnsi="Courier New" w:hint="default"/>
      </w:rPr>
    </w:lvl>
    <w:lvl w:ilvl="8" w:tplc="E01885FE">
      <w:start w:val="1"/>
      <w:numFmt w:val="bullet"/>
      <w:lvlText w:val=""/>
      <w:lvlJc w:val="left"/>
      <w:pPr>
        <w:ind w:left="6480" w:hanging="360"/>
      </w:pPr>
      <w:rPr>
        <w:rFonts w:ascii="Wingdings" w:hAnsi="Wingdings" w:hint="default"/>
      </w:rPr>
    </w:lvl>
  </w:abstractNum>
  <w:abstractNum w:abstractNumId="14" w15:restartNumberingAfterBreak="0">
    <w:nsid w:val="3FE4510F"/>
    <w:multiLevelType w:val="hybridMultilevel"/>
    <w:tmpl w:val="C5306FE8"/>
    <w:lvl w:ilvl="0" w:tplc="730E670A">
      <w:start w:val="1"/>
      <w:numFmt w:val="bullet"/>
      <w:lvlText w:val=""/>
      <w:lvlJc w:val="left"/>
      <w:pPr>
        <w:ind w:left="360" w:hanging="360"/>
      </w:pPr>
      <w:rPr>
        <w:rFonts w:ascii="Symbol" w:hAnsi="Symbol" w:hint="default"/>
        <w:color w:val="5B9BD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B0AEB"/>
    <w:multiLevelType w:val="hybridMultilevel"/>
    <w:tmpl w:val="DD384956"/>
    <w:lvl w:ilvl="0" w:tplc="C472BECE">
      <w:start w:val="1"/>
      <w:numFmt w:val="bullet"/>
      <w:pStyle w:val="ListParagraph"/>
      <w:lvlText w:val=""/>
      <w:lvlJc w:val="left"/>
      <w:pPr>
        <w:ind w:left="-131" w:hanging="360"/>
      </w:pPr>
      <w:rPr>
        <w:rFonts w:ascii="Symbol" w:hAnsi="Symbol" w:hint="default"/>
        <w:color w:val="139DE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92719"/>
    <w:multiLevelType w:val="hybridMultilevel"/>
    <w:tmpl w:val="398E6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647CD"/>
    <w:multiLevelType w:val="hybridMultilevel"/>
    <w:tmpl w:val="A9FA4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633612"/>
    <w:multiLevelType w:val="hybridMultilevel"/>
    <w:tmpl w:val="EAA0B062"/>
    <w:lvl w:ilvl="0" w:tplc="19CCED3C">
      <w:start w:val="1"/>
      <w:numFmt w:val="bullet"/>
      <w:lvlText w:val=""/>
      <w:lvlJc w:val="left"/>
      <w:pPr>
        <w:ind w:left="720" w:hanging="360"/>
      </w:pPr>
      <w:rPr>
        <w:rFonts w:ascii="Symbol" w:hAnsi="Symbol" w:hint="default"/>
      </w:rPr>
    </w:lvl>
    <w:lvl w:ilvl="1" w:tplc="DDC2097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E45B3"/>
    <w:multiLevelType w:val="hybridMultilevel"/>
    <w:tmpl w:val="574C6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74970"/>
    <w:multiLevelType w:val="hybridMultilevel"/>
    <w:tmpl w:val="46FE0E40"/>
    <w:lvl w:ilvl="0" w:tplc="6B925618">
      <w:start w:val="1"/>
      <w:numFmt w:val="bullet"/>
      <w:lvlText w:val=""/>
      <w:lvlJc w:val="left"/>
      <w:pPr>
        <w:ind w:left="720" w:hanging="360"/>
      </w:pPr>
      <w:rPr>
        <w:rFonts w:ascii="Symbol" w:hAnsi="Symbol" w:hint="default"/>
      </w:rPr>
    </w:lvl>
    <w:lvl w:ilvl="1" w:tplc="CEBED13E">
      <w:start w:val="1"/>
      <w:numFmt w:val="bullet"/>
      <w:pStyle w:val="BulletLevel2subparagraph"/>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44435"/>
    <w:multiLevelType w:val="hybridMultilevel"/>
    <w:tmpl w:val="F4D8B1BA"/>
    <w:lvl w:ilvl="0" w:tplc="6B9256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8698">
    <w:abstractNumId w:val="15"/>
  </w:num>
  <w:num w:numId="2" w16cid:durableId="480462131">
    <w:abstractNumId w:val="9"/>
  </w:num>
  <w:num w:numId="3" w16cid:durableId="1291984304">
    <w:abstractNumId w:val="8"/>
  </w:num>
  <w:num w:numId="4" w16cid:durableId="1866753373">
    <w:abstractNumId w:val="7"/>
  </w:num>
  <w:num w:numId="5" w16cid:durableId="667364097">
    <w:abstractNumId w:val="6"/>
  </w:num>
  <w:num w:numId="6" w16cid:durableId="182714608">
    <w:abstractNumId w:val="5"/>
  </w:num>
  <w:num w:numId="7" w16cid:durableId="535894123">
    <w:abstractNumId w:val="4"/>
  </w:num>
  <w:num w:numId="8" w16cid:durableId="52123153">
    <w:abstractNumId w:val="3"/>
  </w:num>
  <w:num w:numId="9" w16cid:durableId="1260945360">
    <w:abstractNumId w:val="2"/>
  </w:num>
  <w:num w:numId="10" w16cid:durableId="736168813">
    <w:abstractNumId w:val="1"/>
  </w:num>
  <w:num w:numId="11" w16cid:durableId="726606804">
    <w:abstractNumId w:val="0"/>
  </w:num>
  <w:num w:numId="12" w16cid:durableId="843739127">
    <w:abstractNumId w:val="18"/>
  </w:num>
  <w:num w:numId="13" w16cid:durableId="1659385961">
    <w:abstractNumId w:val="21"/>
  </w:num>
  <w:num w:numId="14" w16cid:durableId="1907445968">
    <w:abstractNumId w:val="20"/>
  </w:num>
  <w:num w:numId="15" w16cid:durableId="1785884738">
    <w:abstractNumId w:val="15"/>
  </w:num>
  <w:num w:numId="16" w16cid:durableId="229311180">
    <w:abstractNumId w:val="15"/>
  </w:num>
  <w:num w:numId="17" w16cid:durableId="858590027">
    <w:abstractNumId w:val="15"/>
  </w:num>
  <w:num w:numId="18" w16cid:durableId="1976326926">
    <w:abstractNumId w:val="15"/>
  </w:num>
  <w:num w:numId="19" w16cid:durableId="292637082">
    <w:abstractNumId w:val="15"/>
  </w:num>
  <w:num w:numId="20" w16cid:durableId="1800100025">
    <w:abstractNumId w:val="15"/>
  </w:num>
  <w:num w:numId="21" w16cid:durableId="197672080">
    <w:abstractNumId w:val="15"/>
  </w:num>
  <w:num w:numId="22" w16cid:durableId="31611278">
    <w:abstractNumId w:val="15"/>
  </w:num>
  <w:num w:numId="23" w16cid:durableId="1632856820">
    <w:abstractNumId w:val="15"/>
  </w:num>
  <w:num w:numId="24" w16cid:durableId="905451571">
    <w:abstractNumId w:val="15"/>
  </w:num>
  <w:num w:numId="25" w16cid:durableId="426579482">
    <w:abstractNumId w:val="15"/>
  </w:num>
  <w:num w:numId="26" w16cid:durableId="819926851">
    <w:abstractNumId w:val="15"/>
  </w:num>
  <w:num w:numId="27" w16cid:durableId="1542017326">
    <w:abstractNumId w:val="15"/>
  </w:num>
  <w:num w:numId="28" w16cid:durableId="221604223">
    <w:abstractNumId w:val="15"/>
  </w:num>
  <w:num w:numId="29" w16cid:durableId="1196163926">
    <w:abstractNumId w:val="15"/>
  </w:num>
  <w:num w:numId="30" w16cid:durableId="1758474455">
    <w:abstractNumId w:val="15"/>
  </w:num>
  <w:num w:numId="31" w16cid:durableId="1440106212">
    <w:abstractNumId w:val="10"/>
  </w:num>
  <w:num w:numId="32" w16cid:durableId="1929190178">
    <w:abstractNumId w:val="12"/>
  </w:num>
  <w:num w:numId="33" w16cid:durableId="543101698">
    <w:abstractNumId w:val="15"/>
  </w:num>
  <w:num w:numId="34" w16cid:durableId="1765153405">
    <w:abstractNumId w:val="15"/>
  </w:num>
  <w:num w:numId="35" w16cid:durableId="688412477">
    <w:abstractNumId w:val="15"/>
  </w:num>
  <w:num w:numId="36" w16cid:durableId="1704134183">
    <w:abstractNumId w:val="15"/>
  </w:num>
  <w:num w:numId="37" w16cid:durableId="695622533">
    <w:abstractNumId w:val="15"/>
  </w:num>
  <w:num w:numId="38" w16cid:durableId="1842892436">
    <w:abstractNumId w:val="15"/>
  </w:num>
  <w:num w:numId="39" w16cid:durableId="319192068">
    <w:abstractNumId w:val="19"/>
  </w:num>
  <w:num w:numId="40" w16cid:durableId="1831368844">
    <w:abstractNumId w:val="15"/>
  </w:num>
  <w:num w:numId="41" w16cid:durableId="33702077">
    <w:abstractNumId w:val="15"/>
  </w:num>
  <w:num w:numId="42" w16cid:durableId="909651921">
    <w:abstractNumId w:val="15"/>
  </w:num>
  <w:num w:numId="43" w16cid:durableId="484325897">
    <w:abstractNumId w:val="15"/>
  </w:num>
  <w:num w:numId="44" w16cid:durableId="2014871514">
    <w:abstractNumId w:val="15"/>
  </w:num>
  <w:num w:numId="45" w16cid:durableId="1916935254">
    <w:abstractNumId w:val="14"/>
  </w:num>
  <w:num w:numId="46" w16cid:durableId="390231311">
    <w:abstractNumId w:val="15"/>
  </w:num>
  <w:num w:numId="47" w16cid:durableId="1206678465">
    <w:abstractNumId w:val="15"/>
  </w:num>
  <w:num w:numId="48" w16cid:durableId="1393849834">
    <w:abstractNumId w:val="15"/>
  </w:num>
  <w:num w:numId="49" w16cid:durableId="1339650680">
    <w:abstractNumId w:val="16"/>
  </w:num>
  <w:num w:numId="50" w16cid:durableId="1275557185">
    <w:abstractNumId w:val="17"/>
  </w:num>
  <w:num w:numId="51" w16cid:durableId="804083998">
    <w:abstractNumId w:val="11"/>
  </w:num>
  <w:num w:numId="52" w16cid:durableId="1994940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autoFormatOverrid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NrU0NjU1NjG3MDFU0lEKTi0uzszPAykwqwUAXwzafSwAAAA="/>
  </w:docVars>
  <w:rsids>
    <w:rsidRoot w:val="00380654"/>
    <w:rsid w:val="000224B2"/>
    <w:rsid w:val="00050227"/>
    <w:rsid w:val="00055D03"/>
    <w:rsid w:val="00064DBD"/>
    <w:rsid w:val="000B1EDF"/>
    <w:rsid w:val="000D3C90"/>
    <w:rsid w:val="00101105"/>
    <w:rsid w:val="0011623E"/>
    <w:rsid w:val="00124A98"/>
    <w:rsid w:val="0014270D"/>
    <w:rsid w:val="00192C57"/>
    <w:rsid w:val="001A6EE3"/>
    <w:rsid w:val="001A788F"/>
    <w:rsid w:val="001C5FCC"/>
    <w:rsid w:val="001D507B"/>
    <w:rsid w:val="001F0486"/>
    <w:rsid w:val="001F5588"/>
    <w:rsid w:val="00212119"/>
    <w:rsid w:val="002129A4"/>
    <w:rsid w:val="002348A3"/>
    <w:rsid w:val="00236473"/>
    <w:rsid w:val="0023789A"/>
    <w:rsid w:val="00257E56"/>
    <w:rsid w:val="00272235"/>
    <w:rsid w:val="00287285"/>
    <w:rsid w:val="002C4012"/>
    <w:rsid w:val="00300F28"/>
    <w:rsid w:val="00304995"/>
    <w:rsid w:val="00313DED"/>
    <w:rsid w:val="00314F6F"/>
    <w:rsid w:val="003449C0"/>
    <w:rsid w:val="00380654"/>
    <w:rsid w:val="00396783"/>
    <w:rsid w:val="003B1DDB"/>
    <w:rsid w:val="003B4B69"/>
    <w:rsid w:val="003C629A"/>
    <w:rsid w:val="003F52F1"/>
    <w:rsid w:val="00403E14"/>
    <w:rsid w:val="00414B6D"/>
    <w:rsid w:val="00424A1E"/>
    <w:rsid w:val="00450070"/>
    <w:rsid w:val="00465B0E"/>
    <w:rsid w:val="004719CE"/>
    <w:rsid w:val="004A0C86"/>
    <w:rsid w:val="004A5D27"/>
    <w:rsid w:val="004B61B4"/>
    <w:rsid w:val="004D0CD0"/>
    <w:rsid w:val="004E72C7"/>
    <w:rsid w:val="004F42B9"/>
    <w:rsid w:val="005034C4"/>
    <w:rsid w:val="00504DD4"/>
    <w:rsid w:val="00507E1E"/>
    <w:rsid w:val="005143FD"/>
    <w:rsid w:val="00530974"/>
    <w:rsid w:val="00531AC9"/>
    <w:rsid w:val="0053542D"/>
    <w:rsid w:val="00540E40"/>
    <w:rsid w:val="00571168"/>
    <w:rsid w:val="0059511F"/>
    <w:rsid w:val="005B1DB0"/>
    <w:rsid w:val="005D69E3"/>
    <w:rsid w:val="005E45A1"/>
    <w:rsid w:val="005F0B48"/>
    <w:rsid w:val="005F6990"/>
    <w:rsid w:val="006149BF"/>
    <w:rsid w:val="006152F0"/>
    <w:rsid w:val="00646406"/>
    <w:rsid w:val="00685093"/>
    <w:rsid w:val="006B3054"/>
    <w:rsid w:val="006D6442"/>
    <w:rsid w:val="00702603"/>
    <w:rsid w:val="00714001"/>
    <w:rsid w:val="0072152C"/>
    <w:rsid w:val="007271B7"/>
    <w:rsid w:val="007803F5"/>
    <w:rsid w:val="00790B9F"/>
    <w:rsid w:val="007B768D"/>
    <w:rsid w:val="007C1B2C"/>
    <w:rsid w:val="007D3F06"/>
    <w:rsid w:val="007E5598"/>
    <w:rsid w:val="0083225F"/>
    <w:rsid w:val="00846E2F"/>
    <w:rsid w:val="008574F8"/>
    <w:rsid w:val="008634B7"/>
    <w:rsid w:val="00866444"/>
    <w:rsid w:val="0087207F"/>
    <w:rsid w:val="008847BB"/>
    <w:rsid w:val="0089073F"/>
    <w:rsid w:val="0089736F"/>
    <w:rsid w:val="008B7440"/>
    <w:rsid w:val="008D224F"/>
    <w:rsid w:val="008E1C05"/>
    <w:rsid w:val="008E6EAD"/>
    <w:rsid w:val="00907318"/>
    <w:rsid w:val="00917881"/>
    <w:rsid w:val="00941CC8"/>
    <w:rsid w:val="00956FED"/>
    <w:rsid w:val="00967EE3"/>
    <w:rsid w:val="00971B86"/>
    <w:rsid w:val="0099125D"/>
    <w:rsid w:val="009A2E8E"/>
    <w:rsid w:val="009B6D3E"/>
    <w:rsid w:val="009C5190"/>
    <w:rsid w:val="009E0375"/>
    <w:rsid w:val="00A32EEF"/>
    <w:rsid w:val="00A3594D"/>
    <w:rsid w:val="00A47814"/>
    <w:rsid w:val="00A5292D"/>
    <w:rsid w:val="00A71083"/>
    <w:rsid w:val="00A94B9C"/>
    <w:rsid w:val="00AA2EBC"/>
    <w:rsid w:val="00AA35EE"/>
    <w:rsid w:val="00AE61D4"/>
    <w:rsid w:val="00AF7376"/>
    <w:rsid w:val="00B015B6"/>
    <w:rsid w:val="00B10332"/>
    <w:rsid w:val="00B12ED7"/>
    <w:rsid w:val="00B13F08"/>
    <w:rsid w:val="00B2132B"/>
    <w:rsid w:val="00B36FCF"/>
    <w:rsid w:val="00B46DD6"/>
    <w:rsid w:val="00B7220E"/>
    <w:rsid w:val="00B72898"/>
    <w:rsid w:val="00B83462"/>
    <w:rsid w:val="00B91D6F"/>
    <w:rsid w:val="00B9623B"/>
    <w:rsid w:val="00BA1AB0"/>
    <w:rsid w:val="00BA45A1"/>
    <w:rsid w:val="00BB338A"/>
    <w:rsid w:val="00BC4BE2"/>
    <w:rsid w:val="00BC66CD"/>
    <w:rsid w:val="00BD0E29"/>
    <w:rsid w:val="00BD610C"/>
    <w:rsid w:val="00BF52B1"/>
    <w:rsid w:val="00C0445C"/>
    <w:rsid w:val="00C30573"/>
    <w:rsid w:val="00C54F57"/>
    <w:rsid w:val="00C73B4A"/>
    <w:rsid w:val="00C76CDA"/>
    <w:rsid w:val="00CB031C"/>
    <w:rsid w:val="00CC332B"/>
    <w:rsid w:val="00CC58D8"/>
    <w:rsid w:val="00CE3D5C"/>
    <w:rsid w:val="00CE58B0"/>
    <w:rsid w:val="00CF3754"/>
    <w:rsid w:val="00CF68DB"/>
    <w:rsid w:val="00D30A73"/>
    <w:rsid w:val="00D777A4"/>
    <w:rsid w:val="00D8546D"/>
    <w:rsid w:val="00D904A2"/>
    <w:rsid w:val="00D9437D"/>
    <w:rsid w:val="00DA4539"/>
    <w:rsid w:val="00DB229A"/>
    <w:rsid w:val="00DC5DC0"/>
    <w:rsid w:val="00DC5F3C"/>
    <w:rsid w:val="00DD67FD"/>
    <w:rsid w:val="00DF5472"/>
    <w:rsid w:val="00E102E1"/>
    <w:rsid w:val="00E32129"/>
    <w:rsid w:val="00E615CB"/>
    <w:rsid w:val="00E67BE1"/>
    <w:rsid w:val="00E734A2"/>
    <w:rsid w:val="00E94C61"/>
    <w:rsid w:val="00EB182E"/>
    <w:rsid w:val="00EE5327"/>
    <w:rsid w:val="00EF08D8"/>
    <w:rsid w:val="00F00DA7"/>
    <w:rsid w:val="00F261CF"/>
    <w:rsid w:val="00F32B40"/>
    <w:rsid w:val="00F43D03"/>
    <w:rsid w:val="00FD1917"/>
    <w:rsid w:val="00FE0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364FC8"/>
  <w15:chartTrackingRefBased/>
  <w15:docId w15:val="{C4214522-2DC4-4AF8-8A48-D307A305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lsdException w:name="List" w:semiHidden="1"/>
    <w:lsdException w:name="List Bullet" w:locked="0"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locked="0"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Paragraph"/>
    <w:qFormat/>
    <w:rsid w:val="006D6442"/>
    <w:pPr>
      <w:spacing w:line="276" w:lineRule="auto"/>
    </w:pPr>
    <w:rPr>
      <w:color w:val="000000"/>
      <w:sz w:val="22"/>
      <w:lang w:val="en-US" w:eastAsia="en-US"/>
    </w:rPr>
  </w:style>
  <w:style w:type="paragraph" w:styleId="Heading1">
    <w:name w:val="heading 1"/>
    <w:basedOn w:val="Normal"/>
    <w:next w:val="Normal"/>
    <w:link w:val="Heading1Char"/>
    <w:uiPriority w:val="9"/>
    <w:qFormat/>
    <w:rsid w:val="00192C57"/>
    <w:pPr>
      <w:outlineLvl w:val="0"/>
    </w:pPr>
    <w:rPr>
      <w:caps/>
      <w:color w:val="00A9E0"/>
      <w:sz w:val="36"/>
      <w:szCs w:val="48"/>
    </w:rPr>
  </w:style>
  <w:style w:type="paragraph" w:styleId="Heading2">
    <w:name w:val="heading 2"/>
    <w:basedOn w:val="Normal"/>
    <w:next w:val="Normal"/>
    <w:link w:val="Heading2Char"/>
    <w:uiPriority w:val="9"/>
    <w:qFormat/>
    <w:rsid w:val="004A0C86"/>
    <w:pPr>
      <w:spacing w:before="360" w:after="120"/>
      <w:outlineLvl w:val="1"/>
    </w:pPr>
    <w:rPr>
      <w:caps/>
      <w:color w:val="4B4B4A"/>
      <w:sz w:val="28"/>
      <w:szCs w:val="36"/>
    </w:rPr>
  </w:style>
  <w:style w:type="paragraph" w:styleId="Heading3">
    <w:name w:val="heading 3"/>
    <w:basedOn w:val="Normal"/>
    <w:next w:val="Normal"/>
    <w:link w:val="Heading3Char"/>
    <w:uiPriority w:val="9"/>
    <w:qFormat/>
    <w:rsid w:val="006D6442"/>
    <w:pPr>
      <w:spacing w:before="240" w:after="120"/>
      <w:outlineLvl w:val="2"/>
    </w:pPr>
    <w:rPr>
      <w:caps/>
      <w:color w:val="4B4B4A"/>
      <w:sz w:val="24"/>
      <w:lang w:val="en-GB"/>
    </w:rPr>
  </w:style>
  <w:style w:type="paragraph" w:styleId="Heading4">
    <w:name w:val="heading 4"/>
    <w:basedOn w:val="Normal"/>
    <w:next w:val="Normal"/>
    <w:link w:val="Heading4Char"/>
    <w:uiPriority w:val="9"/>
    <w:semiHidden/>
    <w:qFormat/>
    <w:locked/>
    <w:rsid w:val="00BD0E29"/>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37D"/>
    <w:pPr>
      <w:tabs>
        <w:tab w:val="center" w:pos="4320"/>
        <w:tab w:val="right" w:pos="8640"/>
      </w:tabs>
    </w:pPr>
  </w:style>
  <w:style w:type="character" w:customStyle="1" w:styleId="HeaderChar">
    <w:name w:val="Header Char"/>
    <w:link w:val="Header"/>
    <w:uiPriority w:val="99"/>
    <w:semiHidden/>
    <w:rsid w:val="00064DBD"/>
    <w:rPr>
      <w:rFonts w:ascii="Arial" w:hAnsi="Arial"/>
      <w:color w:val="595959"/>
      <w:lang w:val="en-AU"/>
    </w:rPr>
  </w:style>
  <w:style w:type="paragraph" w:styleId="Footer">
    <w:name w:val="footer"/>
    <w:basedOn w:val="Normal"/>
    <w:link w:val="FooterChar"/>
    <w:uiPriority w:val="99"/>
    <w:locked/>
    <w:rsid w:val="00D9437D"/>
    <w:pPr>
      <w:tabs>
        <w:tab w:val="center" w:pos="4320"/>
        <w:tab w:val="right" w:pos="8640"/>
      </w:tabs>
    </w:pPr>
  </w:style>
  <w:style w:type="character" w:customStyle="1" w:styleId="FooterChar">
    <w:name w:val="Footer Char"/>
    <w:link w:val="Footer"/>
    <w:uiPriority w:val="99"/>
    <w:rsid w:val="00064DBD"/>
    <w:rPr>
      <w:rFonts w:ascii="Arial" w:hAnsi="Arial"/>
      <w:color w:val="595959"/>
      <w:lang w:val="en-AU"/>
    </w:rPr>
  </w:style>
  <w:style w:type="paragraph" w:styleId="BalloonText">
    <w:name w:val="Balloon Text"/>
    <w:basedOn w:val="Normal"/>
    <w:link w:val="BalloonTextChar"/>
    <w:uiPriority w:val="99"/>
    <w:semiHidden/>
    <w:locked/>
    <w:rsid w:val="00D9437D"/>
    <w:rPr>
      <w:rFonts w:ascii="Lucida Grande" w:hAnsi="Lucida Grande" w:cs="Lucida Grande"/>
      <w:sz w:val="18"/>
      <w:szCs w:val="18"/>
    </w:rPr>
  </w:style>
  <w:style w:type="character" w:customStyle="1" w:styleId="BalloonTextChar">
    <w:name w:val="Balloon Text Char"/>
    <w:link w:val="BalloonText"/>
    <w:uiPriority w:val="99"/>
    <w:semiHidden/>
    <w:rsid w:val="00064DBD"/>
    <w:rPr>
      <w:rFonts w:ascii="Lucida Grande" w:hAnsi="Lucida Grande" w:cs="Lucida Grande"/>
      <w:color w:val="595959"/>
      <w:sz w:val="18"/>
      <w:szCs w:val="18"/>
      <w:lang w:val="en-AU"/>
    </w:rPr>
  </w:style>
  <w:style w:type="table" w:styleId="TableGrid">
    <w:name w:val="Table Grid"/>
    <w:basedOn w:val="TableNormal"/>
    <w:uiPriority w:val="59"/>
    <w:locked/>
    <w:rsid w:val="003B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92C57"/>
    <w:rPr>
      <w:caps/>
      <w:color w:val="00A9E0"/>
      <w:sz w:val="36"/>
      <w:szCs w:val="48"/>
    </w:rPr>
  </w:style>
  <w:style w:type="character" w:customStyle="1" w:styleId="Heading2Char">
    <w:name w:val="Heading 2 Char"/>
    <w:link w:val="Heading2"/>
    <w:uiPriority w:val="9"/>
    <w:rsid w:val="004A0C86"/>
    <w:rPr>
      <w:caps/>
      <w:color w:val="4B4B4A"/>
      <w:sz w:val="28"/>
      <w:szCs w:val="36"/>
      <w:lang w:val="en-US" w:eastAsia="en-US"/>
    </w:rPr>
  </w:style>
  <w:style w:type="character" w:customStyle="1" w:styleId="Heading3Char">
    <w:name w:val="Heading 3 Char"/>
    <w:link w:val="Heading3"/>
    <w:uiPriority w:val="9"/>
    <w:rsid w:val="006D6442"/>
    <w:rPr>
      <w:caps/>
      <w:color w:val="4B4B4A"/>
      <w:sz w:val="24"/>
      <w:lang w:val="en-GB" w:eastAsia="en-US"/>
    </w:rPr>
  </w:style>
  <w:style w:type="paragraph" w:styleId="ListParagraph">
    <w:name w:val="List Paragraph"/>
    <w:basedOn w:val="Normal"/>
    <w:uiPriority w:val="1"/>
    <w:qFormat/>
    <w:locked/>
    <w:rsid w:val="006D6442"/>
    <w:pPr>
      <w:numPr>
        <w:numId w:val="1"/>
      </w:numPr>
      <w:ind w:left="360"/>
      <w:contextualSpacing/>
    </w:pPr>
    <w:rPr>
      <w:lang w:val="en-GB"/>
    </w:rPr>
  </w:style>
  <w:style w:type="table" w:customStyle="1" w:styleId="StyleCare">
    <w:name w:val="StyleCare"/>
    <w:basedOn w:val="TableGrid1"/>
    <w:uiPriority w:val="99"/>
    <w:rsid w:val="00101105"/>
    <w:pPr>
      <w:ind w:left="0"/>
    </w:pPr>
    <w:rPr>
      <w:sz w:val="22"/>
      <w:lang w:val="en-GB" w:eastAsia="en-GB"/>
    </w:rPr>
    <w:tblPr>
      <w:tblStyleRowBandSize w:val="1"/>
      <w:tblBorders>
        <w:top w:val="single" w:sz="4" w:space="0" w:color="7FD6F7"/>
        <w:left w:val="single" w:sz="4" w:space="0" w:color="7FD6F7"/>
        <w:bottom w:val="single" w:sz="4" w:space="0" w:color="7FD6F7"/>
        <w:right w:val="single" w:sz="4" w:space="0" w:color="7FD6F7"/>
        <w:insideH w:val="single" w:sz="4" w:space="0" w:color="7FD6F7"/>
        <w:insideV w:val="single" w:sz="4" w:space="0" w:color="7FD6F7"/>
      </w:tblBorders>
    </w:tblPr>
    <w:tcPr>
      <w:shd w:val="clear" w:color="auto" w:fill="auto"/>
    </w:tcPr>
    <w:tblStylePr w:type="firstRow">
      <w:tblPr/>
      <w:tcPr>
        <w:shd w:val="clear" w:color="auto" w:fill="C6E7F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15CB"/>
    <w:pPr>
      <w:spacing w:line="276" w:lineRule="auto"/>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verHeading1">
    <w:name w:val="Cover Heading1"/>
    <w:basedOn w:val="Heading1"/>
    <w:link w:val="CoverHeading1Char"/>
    <w:uiPriority w:val="10"/>
    <w:qFormat/>
    <w:rsid w:val="0023789A"/>
    <w:rPr>
      <w:color w:val="FFFFFF"/>
    </w:rPr>
  </w:style>
  <w:style w:type="character" w:customStyle="1" w:styleId="CoverHeading1Char">
    <w:name w:val="Cover Heading1 Char"/>
    <w:link w:val="CoverHeading1"/>
    <w:uiPriority w:val="10"/>
    <w:rsid w:val="0023789A"/>
    <w:rPr>
      <w:rFonts w:ascii="Arial" w:hAnsi="Arial"/>
      <w:color w:val="FFFFFF"/>
      <w:sz w:val="48"/>
      <w:szCs w:val="48"/>
      <w:lang w:val="en-AU"/>
    </w:rPr>
  </w:style>
  <w:style w:type="paragraph" w:customStyle="1" w:styleId="CoverHeading2">
    <w:name w:val="Cover Heading 2"/>
    <w:basedOn w:val="Heading2"/>
    <w:link w:val="CoverHeading2Char"/>
    <w:uiPriority w:val="11"/>
    <w:qFormat/>
    <w:rsid w:val="0023789A"/>
    <w:rPr>
      <w:color w:val="FFFFFF"/>
    </w:rPr>
  </w:style>
  <w:style w:type="character" w:customStyle="1" w:styleId="CoverHeading2Char">
    <w:name w:val="Cover Heading 2 Char"/>
    <w:link w:val="CoverHeading2"/>
    <w:uiPriority w:val="11"/>
    <w:rsid w:val="0023789A"/>
    <w:rPr>
      <w:rFonts w:ascii="Arial" w:hAnsi="Arial"/>
      <w:color w:val="FFFFFF"/>
      <w:sz w:val="36"/>
      <w:szCs w:val="36"/>
      <w:lang w:val="en-AU"/>
    </w:rPr>
  </w:style>
  <w:style w:type="paragraph" w:customStyle="1" w:styleId="CoverHeading3">
    <w:name w:val="Cover Heading 3"/>
    <w:basedOn w:val="Heading3"/>
    <w:link w:val="CoverHeading3Char"/>
    <w:uiPriority w:val="12"/>
    <w:qFormat/>
    <w:rsid w:val="0023789A"/>
    <w:rPr>
      <w:color w:val="FFFFFF"/>
    </w:rPr>
  </w:style>
  <w:style w:type="character" w:customStyle="1" w:styleId="CoverHeading3Char">
    <w:name w:val="Cover Heading 3 Char"/>
    <w:link w:val="CoverHeading3"/>
    <w:uiPriority w:val="12"/>
    <w:rsid w:val="0023789A"/>
    <w:rPr>
      <w:rFonts w:ascii="Arial" w:hAnsi="Arial"/>
      <w:color w:val="FFFFFF"/>
      <w:lang w:val="en-AU"/>
    </w:rPr>
  </w:style>
  <w:style w:type="paragraph" w:customStyle="1" w:styleId="Footer1">
    <w:name w:val="Footer1"/>
    <w:basedOn w:val="Normal"/>
    <w:uiPriority w:val="13"/>
    <w:qFormat/>
    <w:locked/>
    <w:rsid w:val="00CE3D5C"/>
    <w:pPr>
      <w:jc w:val="right"/>
    </w:pPr>
    <w:rPr>
      <w:color w:val="00AEEF"/>
      <w:sz w:val="24"/>
      <w:szCs w:val="24"/>
    </w:rPr>
  </w:style>
  <w:style w:type="paragraph" w:styleId="TOAHeading">
    <w:name w:val="toa heading"/>
    <w:basedOn w:val="Normal"/>
    <w:next w:val="Normal"/>
    <w:uiPriority w:val="99"/>
    <w:rsid w:val="007B768D"/>
    <w:rPr>
      <w:color w:val="00AEEF"/>
      <w:sz w:val="48"/>
      <w:szCs w:val="48"/>
    </w:rPr>
  </w:style>
  <w:style w:type="paragraph" w:styleId="TOC1">
    <w:name w:val="toc 1"/>
    <w:basedOn w:val="Heading2"/>
    <w:next w:val="Normal"/>
    <w:autoRedefine/>
    <w:uiPriority w:val="39"/>
    <w:rsid w:val="004719CE"/>
    <w:rPr>
      <w:color w:val="auto"/>
      <w:sz w:val="22"/>
      <w:szCs w:val="24"/>
    </w:rPr>
  </w:style>
  <w:style w:type="paragraph" w:styleId="TOC2">
    <w:name w:val="toc 2"/>
    <w:basedOn w:val="Heading3"/>
    <w:next w:val="Normal"/>
    <w:autoRedefine/>
    <w:uiPriority w:val="39"/>
    <w:rsid w:val="004719CE"/>
    <w:rPr>
      <w:color w:val="000000"/>
      <w:sz w:val="22"/>
    </w:rPr>
  </w:style>
  <w:style w:type="paragraph" w:styleId="TOC3">
    <w:name w:val="toc 3"/>
    <w:basedOn w:val="Heading3"/>
    <w:next w:val="Normal"/>
    <w:autoRedefine/>
    <w:uiPriority w:val="39"/>
    <w:rsid w:val="007B768D"/>
    <w:rPr>
      <w:color w:val="7F7F7F"/>
    </w:rPr>
  </w:style>
  <w:style w:type="character" w:styleId="Hyperlink">
    <w:name w:val="Hyperlink"/>
    <w:uiPriority w:val="99"/>
    <w:unhideWhenUsed/>
    <w:locked/>
    <w:rsid w:val="007B768D"/>
    <w:rPr>
      <w:color w:val="0563C1"/>
      <w:u w:val="single"/>
    </w:rPr>
  </w:style>
  <w:style w:type="paragraph" w:styleId="TOCHeading">
    <w:name w:val="TOC Heading"/>
    <w:basedOn w:val="Heading1"/>
    <w:next w:val="Normal"/>
    <w:uiPriority w:val="39"/>
    <w:qFormat/>
    <w:locked/>
    <w:rsid w:val="007B768D"/>
    <w:pPr>
      <w:keepNext/>
      <w:keepLines/>
      <w:spacing w:before="240" w:line="259" w:lineRule="auto"/>
      <w:outlineLvl w:val="9"/>
    </w:pPr>
    <w:rPr>
      <w:rFonts w:ascii="Calibri Light" w:eastAsia="Times New Roman" w:hAnsi="Calibri Light"/>
      <w:color w:val="2E74B5"/>
      <w:sz w:val="32"/>
      <w:szCs w:val="32"/>
    </w:rPr>
  </w:style>
  <w:style w:type="table" w:styleId="GridTable1Light-Accent3">
    <w:name w:val="Grid Table 1 Light Accent 3"/>
    <w:basedOn w:val="TableNormal"/>
    <w:uiPriority w:val="46"/>
    <w:locked/>
    <w:rsid w:val="00A7108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Heading4Char">
    <w:name w:val="Heading 4 Char"/>
    <w:link w:val="Heading4"/>
    <w:uiPriority w:val="9"/>
    <w:semiHidden/>
    <w:rsid w:val="00BD0E29"/>
    <w:rPr>
      <w:rFonts w:ascii="Cambria" w:eastAsia="Times New Roman" w:hAnsi="Cambria" w:cs="Times New Roman"/>
      <w:b/>
      <w:bCs/>
      <w:i/>
      <w:iCs/>
      <w:color w:val="4F81BD"/>
      <w:sz w:val="22"/>
      <w:lang w:val="en-US" w:eastAsia="en-US"/>
    </w:rPr>
  </w:style>
  <w:style w:type="paragraph" w:customStyle="1" w:styleId="BulletLevel2subparagraph">
    <w:name w:val="Bullet Level 2 sub paragraph"/>
    <w:basedOn w:val="Normal"/>
    <w:rsid w:val="00BD0E29"/>
    <w:pPr>
      <w:numPr>
        <w:ilvl w:val="1"/>
        <w:numId w:val="14"/>
      </w:numPr>
      <w:spacing w:after="160" w:line="259" w:lineRule="auto"/>
    </w:pPr>
    <w:rPr>
      <w:rFonts w:eastAsia="Calibri" w:cs="Arial"/>
      <w:color w:val="auto"/>
      <w:sz w:val="20"/>
      <w:lang w:val="en-GB"/>
    </w:rPr>
  </w:style>
  <w:style w:type="paragraph" w:customStyle="1" w:styleId="xxmsonormal">
    <w:name w:val="x_xmsonormal"/>
    <w:basedOn w:val="Normal"/>
    <w:uiPriority w:val="99"/>
    <w:rsid w:val="008574F8"/>
    <w:pPr>
      <w:spacing w:line="240" w:lineRule="auto"/>
    </w:pPr>
    <w:rPr>
      <w:rFonts w:ascii="Times New Roman" w:eastAsia="Calibri" w:hAnsi="Times New Roman"/>
      <w:color w:val="auto"/>
      <w:sz w:val="24"/>
      <w:szCs w:val="24"/>
      <w:lang w:val="en-AU" w:eastAsia="en-AU"/>
    </w:rPr>
  </w:style>
  <w:style w:type="paragraph" w:customStyle="1" w:styleId="xxmsolistparagraph">
    <w:name w:val="x_xmsolistparagraph"/>
    <w:basedOn w:val="Normal"/>
    <w:uiPriority w:val="99"/>
    <w:rsid w:val="008574F8"/>
    <w:pPr>
      <w:spacing w:line="240" w:lineRule="auto"/>
    </w:pPr>
    <w:rPr>
      <w:rFonts w:ascii="Times New Roman" w:eastAsia="Calibri" w:hAnsi="Times New Roman"/>
      <w:color w:val="auto"/>
      <w:sz w:val="24"/>
      <w:szCs w:val="24"/>
      <w:lang w:val="en-AU" w:eastAsia="en-AU"/>
    </w:rPr>
  </w:style>
  <w:style w:type="character" w:styleId="CommentReference">
    <w:name w:val="annotation reference"/>
    <w:uiPriority w:val="99"/>
    <w:semiHidden/>
    <w:locked/>
    <w:rsid w:val="001F0486"/>
    <w:rPr>
      <w:sz w:val="16"/>
      <w:szCs w:val="16"/>
    </w:rPr>
  </w:style>
  <w:style w:type="paragraph" w:styleId="CommentText">
    <w:name w:val="annotation text"/>
    <w:basedOn w:val="Normal"/>
    <w:link w:val="CommentTextChar"/>
    <w:uiPriority w:val="99"/>
    <w:semiHidden/>
    <w:locked/>
    <w:rsid w:val="001F0486"/>
    <w:rPr>
      <w:sz w:val="20"/>
    </w:rPr>
  </w:style>
  <w:style w:type="character" w:customStyle="1" w:styleId="CommentTextChar">
    <w:name w:val="Comment Text Char"/>
    <w:link w:val="CommentText"/>
    <w:uiPriority w:val="99"/>
    <w:semiHidden/>
    <w:rsid w:val="001F0486"/>
    <w:rPr>
      <w:color w:val="000000"/>
      <w:lang w:val="en-US" w:eastAsia="en-US"/>
    </w:rPr>
  </w:style>
  <w:style w:type="paragraph" w:styleId="CommentSubject">
    <w:name w:val="annotation subject"/>
    <w:basedOn w:val="CommentText"/>
    <w:next w:val="CommentText"/>
    <w:link w:val="CommentSubjectChar"/>
    <w:uiPriority w:val="99"/>
    <w:semiHidden/>
    <w:locked/>
    <w:rsid w:val="001F0486"/>
    <w:rPr>
      <w:b/>
      <w:bCs/>
    </w:rPr>
  </w:style>
  <w:style w:type="character" w:customStyle="1" w:styleId="CommentSubjectChar">
    <w:name w:val="Comment Subject Char"/>
    <w:link w:val="CommentSubject"/>
    <w:uiPriority w:val="99"/>
    <w:semiHidden/>
    <w:rsid w:val="001F0486"/>
    <w:rPr>
      <w:b/>
      <w:bCs/>
      <w:color w:val="000000"/>
      <w:lang w:val="en-US" w:eastAsia="en-US"/>
    </w:rPr>
  </w:style>
  <w:style w:type="character" w:styleId="PlaceholderText">
    <w:name w:val="Placeholder Text"/>
    <w:uiPriority w:val="99"/>
    <w:semiHidden/>
    <w:locked/>
    <w:rsid w:val="0083225F"/>
    <w:rPr>
      <w:color w:val="808080"/>
    </w:rPr>
  </w:style>
  <w:style w:type="paragraph" w:styleId="Revision">
    <w:name w:val="Revision"/>
    <w:hidden/>
    <w:uiPriority w:val="71"/>
    <w:semiHidden/>
    <w:rsid w:val="006D6442"/>
    <w:rPr>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0329">
      <w:bodyDiv w:val="1"/>
      <w:marLeft w:val="0"/>
      <w:marRight w:val="0"/>
      <w:marTop w:val="0"/>
      <w:marBottom w:val="0"/>
      <w:divBdr>
        <w:top w:val="none" w:sz="0" w:space="0" w:color="auto"/>
        <w:left w:val="none" w:sz="0" w:space="0" w:color="auto"/>
        <w:bottom w:val="none" w:sz="0" w:space="0" w:color="auto"/>
        <w:right w:val="none" w:sz="0" w:space="0" w:color="auto"/>
      </w:divBdr>
    </w:div>
    <w:div w:id="465465149">
      <w:bodyDiv w:val="1"/>
      <w:marLeft w:val="0"/>
      <w:marRight w:val="0"/>
      <w:marTop w:val="0"/>
      <w:marBottom w:val="0"/>
      <w:divBdr>
        <w:top w:val="none" w:sz="0" w:space="0" w:color="auto"/>
        <w:left w:val="none" w:sz="0" w:space="0" w:color="auto"/>
        <w:bottom w:val="none" w:sz="0" w:space="0" w:color="auto"/>
        <w:right w:val="none" w:sz="0" w:space="0" w:color="auto"/>
      </w:divBdr>
    </w:div>
    <w:div w:id="670371042">
      <w:bodyDiv w:val="1"/>
      <w:marLeft w:val="0"/>
      <w:marRight w:val="0"/>
      <w:marTop w:val="0"/>
      <w:marBottom w:val="0"/>
      <w:divBdr>
        <w:top w:val="none" w:sz="0" w:space="0" w:color="auto"/>
        <w:left w:val="none" w:sz="0" w:space="0" w:color="auto"/>
        <w:bottom w:val="none" w:sz="0" w:space="0" w:color="auto"/>
        <w:right w:val="none" w:sz="0" w:space="0" w:color="auto"/>
      </w:divBdr>
    </w:div>
    <w:div w:id="738596583">
      <w:bodyDiv w:val="1"/>
      <w:marLeft w:val="0"/>
      <w:marRight w:val="0"/>
      <w:marTop w:val="0"/>
      <w:marBottom w:val="0"/>
      <w:divBdr>
        <w:top w:val="none" w:sz="0" w:space="0" w:color="auto"/>
        <w:left w:val="none" w:sz="0" w:space="0" w:color="auto"/>
        <w:bottom w:val="none" w:sz="0" w:space="0" w:color="auto"/>
        <w:right w:val="none" w:sz="0" w:space="0" w:color="auto"/>
      </w:divBdr>
    </w:div>
    <w:div w:id="1858038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ursingmidwiferyboard.gov.au/Registration-Standard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Business%20Services\1%20Recruitment%20and%20onboarding\1%20Resources%20for%20Managers\Current%20Position%20Descriptions\Position%20Description%20Template-H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67BA-E25F-4DE0-B789-7AFD22AE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Template-HPC.dotx</Template>
  <TotalTime>28</TotalTime>
  <Pages>4</Pages>
  <Words>1107</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POSITION DESCRIPTION</vt:lpstr>
      <vt:lpstr>Aged Care Service REGIONAL facilitator</vt:lpstr>
      <vt:lpstr>    Purpose of Position</vt:lpstr>
      <vt:lpstr>    Reports to</vt:lpstr>
      <vt:lpstr>    Direct Reports</vt:lpstr>
      <vt:lpstr>    Scope of Practice</vt:lpstr>
      <vt:lpstr>    Key Responsibilities</vt:lpstr>
      <vt:lpstr>        CLinical Placement Program FACILITATION</vt:lpstr>
      <vt:lpstr>        STAKEHOLDER RELATIONSHIPS</vt:lpstr>
      <vt:lpstr>        REPORTING AND EVALUATION</vt:lpstr>
      <vt:lpstr>        Credentialing</vt:lpstr>
      <vt:lpstr>        General</vt:lpstr>
      <vt:lpstr>        Work Health, Safety and Wellbeing</vt:lpstr>
      <vt:lpstr>    POSItioN CLASSIFICATION</vt:lpstr>
      <vt:lpstr>    Selection Criteria</vt:lpstr>
      <vt:lpstr>        Essential Criteria </vt:lpstr>
      <vt:lpstr>        Desirable Criteria </vt:lpstr>
      <vt:lpstr>    Special Conditions</vt:lpstr>
      <vt:lpstr>    Acceptance of Position</vt:lpstr>
    </vt:vector>
  </TitlesOfParts>
  <Company>HUNTER PRIMARY CARE LTD</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Partridge</dc:creator>
  <cp:keywords/>
  <cp:lastModifiedBy>Leigh Darcy</cp:lastModifiedBy>
  <cp:revision>4</cp:revision>
  <dcterms:created xsi:type="dcterms:W3CDTF">2024-12-18T00:59:00Z</dcterms:created>
  <dcterms:modified xsi:type="dcterms:W3CDTF">2024-12-18T23:40:00Z</dcterms:modified>
</cp:coreProperties>
</file>